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4AA6C" w14:textId="77777777" w:rsidR="00CB2499" w:rsidRPr="00EE42C7" w:rsidRDefault="00CB2499" w:rsidP="00EE42C7">
      <w:pPr>
        <w:pStyle w:val="a3"/>
        <w:rPr>
          <w:rFonts w:cs="Times New Roman"/>
        </w:rPr>
      </w:pPr>
      <w:r w:rsidRPr="00EE42C7">
        <w:rPr>
          <w:rFonts w:cs="Times New Roman" w:hint="eastAsia"/>
        </w:rPr>
        <w:t>Assessing Environmental Flow in a River Basin of Eastern India</w:t>
      </w:r>
    </w:p>
    <w:p w14:paraId="273AD172" w14:textId="77777777" w:rsidR="00CB2499" w:rsidRPr="00A1329A" w:rsidRDefault="00CB2499" w:rsidP="00CB2499">
      <w:pPr>
        <w:shd w:val="clear" w:color="auto" w:fill="FFFFFF"/>
        <w:jc w:val="center"/>
        <w:rPr>
          <w:rFonts w:ascii="微软雅黑" w:eastAsia="微软雅黑" w:hAnsi="微软雅黑" w:cs="宋体"/>
          <w:b/>
          <w:bCs/>
          <w:color w:val="333333"/>
          <w:sz w:val="36"/>
          <w:szCs w:val="36"/>
        </w:rPr>
      </w:pPr>
    </w:p>
    <w:p w14:paraId="674D95D2" w14:textId="77777777" w:rsidR="00B41EFE" w:rsidRPr="00EE42C7" w:rsidRDefault="00CB2499" w:rsidP="00B41EFE">
      <w:pPr>
        <w:pStyle w:val="Author"/>
        <w:rPr>
          <w:rFonts w:cs="Times New Roman"/>
          <w:sz w:val="20"/>
        </w:rPr>
      </w:pPr>
      <w:r w:rsidRPr="00EE42C7">
        <w:rPr>
          <w:rFonts w:cs="Times New Roman" w:hint="eastAsia"/>
          <w:sz w:val="20"/>
        </w:rPr>
        <w:t>Smaranika Mahapatra</w:t>
      </w:r>
      <w:r w:rsidR="00B41EFE">
        <w:rPr>
          <w:rFonts w:cs="Times New Roman"/>
          <w:sz w:val="20"/>
        </w:rPr>
        <w:t xml:space="preserve">, </w:t>
      </w:r>
      <w:r w:rsidR="00B41EFE" w:rsidRPr="00EE42C7">
        <w:rPr>
          <w:rFonts w:cs="Times New Roman" w:hint="eastAsia"/>
          <w:sz w:val="20"/>
        </w:rPr>
        <w:t>Madan Kumar Jha</w:t>
      </w:r>
    </w:p>
    <w:p w14:paraId="0A792E80" w14:textId="6EE6246A" w:rsidR="00CB2499" w:rsidRDefault="00EE42C7" w:rsidP="00EE42C7">
      <w:pPr>
        <w:pStyle w:val="Affiliation"/>
        <w:spacing w:before="0" w:after="0"/>
        <w:rPr>
          <w:rFonts w:cs="Times New Roman"/>
          <w:sz w:val="20"/>
        </w:rPr>
      </w:pPr>
      <w:r w:rsidRPr="00EE42C7">
        <w:rPr>
          <w:rFonts w:cs="Times New Roman" w:hint="eastAsia"/>
          <w:sz w:val="20"/>
        </w:rPr>
        <w:t>Indian Institute of Technology Kharagpur</w:t>
      </w:r>
    </w:p>
    <w:p w14:paraId="00BF7D5C" w14:textId="681B6AFD" w:rsidR="00B41EFE" w:rsidRDefault="00B41EFE" w:rsidP="00B41EFE">
      <w:pPr>
        <w:pStyle w:val="Affiliation"/>
        <w:spacing w:before="0" w:after="0"/>
        <w:rPr>
          <w:rFonts w:cs="Times New Roman"/>
          <w:sz w:val="20"/>
        </w:rPr>
      </w:pPr>
      <w:r w:rsidRPr="00EE42C7">
        <w:rPr>
          <w:rFonts w:cs="Times New Roman" w:hint="eastAsia"/>
          <w:sz w:val="20"/>
        </w:rPr>
        <w:t>Kharagpur</w:t>
      </w:r>
      <w:r>
        <w:rPr>
          <w:rFonts w:cs="Times New Roman"/>
          <w:sz w:val="20"/>
        </w:rPr>
        <w:t>, India</w:t>
      </w:r>
    </w:p>
    <w:p w14:paraId="396B9CB4" w14:textId="77777777" w:rsidR="00B41EFE" w:rsidRDefault="00B41EFE" w:rsidP="00EE42C7">
      <w:pPr>
        <w:pStyle w:val="Abstract"/>
        <w:spacing w:before="0" w:after="0" w:line="260" w:lineRule="exact"/>
        <w:ind w:left="0" w:right="24"/>
        <w:rPr>
          <w:rFonts w:cs="Times New Roman"/>
          <w:sz w:val="20"/>
        </w:rPr>
      </w:pPr>
    </w:p>
    <w:p w14:paraId="37221D6E" w14:textId="7CADFA63" w:rsidR="00CB2499" w:rsidRPr="00EE42C7" w:rsidRDefault="00CB2499" w:rsidP="00EE42C7">
      <w:pPr>
        <w:pStyle w:val="Abstract"/>
        <w:spacing w:before="0" w:after="0" w:line="260" w:lineRule="exact"/>
        <w:ind w:left="0" w:right="24"/>
        <w:rPr>
          <w:rFonts w:cs="Times New Roman"/>
          <w:sz w:val="20"/>
        </w:rPr>
      </w:pPr>
      <w:r w:rsidRPr="00EE42C7">
        <w:rPr>
          <w:rFonts w:cs="Times New Roman" w:hint="eastAsia"/>
          <w:sz w:val="20"/>
        </w:rPr>
        <w:t xml:space="preserve">Ecological integrity of the river systems is sustained by the flow regime maintained in a river system. Severe conflicts among the multiple water users and growing anthropogenic activities in a river basin have resulted in significant human impacts on the natural flow regime, which in turn destroys river ecosystem in many parts of the world. Water management actions for maintaining ecological sustainability usually focus on the quantification of environmental flow (e-flow) to meet the minimum ecological requirement. However, estimating e-flows in modified rivers is difficult, especially under data-scarce conditions. Most of the e-flow assessment methods consider natural flow and require extensive data, which are rarely available in most developing countries including India. This study addresses this issue by using a calibrated hydrological simulation model to generate naturalized streamflow by neglecting the major infrastructures such as reservoirs, canals, irrigation diversions from the river reach. Using the simulated natural flow series, the monthly environmental flow was estimated using the </w:t>
      </w:r>
      <w:r w:rsidRPr="00EE42C7">
        <w:rPr>
          <w:rFonts w:cs="Times New Roman" w:hint="eastAsia"/>
          <w:sz w:val="20"/>
        </w:rPr>
        <w:t>“</w:t>
      </w:r>
      <w:r w:rsidRPr="00EE42C7">
        <w:rPr>
          <w:rFonts w:cs="Times New Roman" w:hint="eastAsia"/>
          <w:sz w:val="20"/>
        </w:rPr>
        <w:t>Flow Duration Curve Shifting</w:t>
      </w:r>
      <w:r w:rsidRPr="00EE42C7">
        <w:rPr>
          <w:rFonts w:cs="Times New Roman" w:hint="eastAsia"/>
          <w:sz w:val="20"/>
        </w:rPr>
        <w:t>”</w:t>
      </w:r>
      <w:r w:rsidRPr="00EE42C7">
        <w:rPr>
          <w:rFonts w:cs="Times New Roman" w:hint="eastAsia"/>
          <w:sz w:val="20"/>
        </w:rPr>
        <w:t xml:space="preserve"> technique for three (</w:t>
      </w:r>
      <w:r w:rsidR="00F1155F">
        <w:rPr>
          <w:rFonts w:eastAsiaTheme="minorEastAsia" w:cs="Times New Roman"/>
          <w:sz w:val="20"/>
          <w:lang w:eastAsia="zh-CN"/>
        </w:rPr>
        <w:t>‘</w:t>
      </w:r>
      <w:r w:rsidRPr="00EE42C7">
        <w:rPr>
          <w:rFonts w:cs="Times New Roman" w:hint="eastAsia"/>
          <w:sz w:val="20"/>
        </w:rPr>
        <w:t>A</w:t>
      </w:r>
      <w:r w:rsidR="00F1155F">
        <w:rPr>
          <w:rFonts w:eastAsiaTheme="minorEastAsia" w:cs="Times New Roman"/>
          <w:sz w:val="20"/>
          <w:lang w:eastAsia="zh-CN"/>
        </w:rPr>
        <w:t>’</w:t>
      </w:r>
      <w:r w:rsidRPr="00EE42C7">
        <w:rPr>
          <w:rFonts w:cs="Times New Roman" w:hint="eastAsia"/>
          <w:sz w:val="20"/>
        </w:rPr>
        <w:t xml:space="preserve">, </w:t>
      </w:r>
      <w:r w:rsidR="00F1155F">
        <w:rPr>
          <w:rFonts w:eastAsiaTheme="minorEastAsia" w:cs="Times New Roman"/>
          <w:sz w:val="20"/>
          <w:lang w:eastAsia="zh-CN"/>
        </w:rPr>
        <w:t>‘</w:t>
      </w:r>
      <w:r w:rsidRPr="00EE42C7">
        <w:rPr>
          <w:rFonts w:cs="Times New Roman" w:hint="eastAsia"/>
          <w:sz w:val="20"/>
        </w:rPr>
        <w:t>B</w:t>
      </w:r>
      <w:r w:rsidR="00F1155F">
        <w:rPr>
          <w:rFonts w:eastAsiaTheme="minorEastAsia" w:cs="Times New Roman"/>
          <w:sz w:val="20"/>
          <w:lang w:eastAsia="zh-CN"/>
        </w:rPr>
        <w:t>’</w:t>
      </w:r>
      <w:r w:rsidRPr="00EE42C7">
        <w:rPr>
          <w:rFonts w:cs="Times New Roman" w:hint="eastAsia"/>
          <w:sz w:val="20"/>
        </w:rPr>
        <w:t xml:space="preserve">, and </w:t>
      </w:r>
      <w:r w:rsidR="00F1155F">
        <w:rPr>
          <w:rFonts w:eastAsiaTheme="minorEastAsia" w:cs="Times New Roman"/>
          <w:sz w:val="20"/>
          <w:lang w:eastAsia="zh-CN"/>
        </w:rPr>
        <w:t>‘</w:t>
      </w:r>
      <w:r w:rsidRPr="00EE42C7">
        <w:rPr>
          <w:rFonts w:cs="Times New Roman" w:hint="eastAsia"/>
          <w:sz w:val="20"/>
        </w:rPr>
        <w:t>C</w:t>
      </w:r>
      <w:r w:rsidR="00F1155F">
        <w:rPr>
          <w:rFonts w:eastAsiaTheme="minorEastAsia" w:cs="Times New Roman"/>
          <w:sz w:val="20"/>
          <w:lang w:eastAsia="zh-CN"/>
        </w:rPr>
        <w:t>’</w:t>
      </w:r>
      <w:r w:rsidRPr="00EE42C7">
        <w:rPr>
          <w:rFonts w:cs="Times New Roman" w:hint="eastAsia"/>
          <w:sz w:val="20"/>
        </w:rPr>
        <w:t xml:space="preserve">) environmental flow management classes (EMC) that mimic the pattern of natural flow series. The results of the hydrological simulation indicated that the post-impact flow regime has changed significantly as compared to the natural flow regime. It was found that the mean monthly natural flow varies from about 65 to 300 m3/s, while the mean monthly post-impact streamflow ranges from about 1 to 225 m3/s, with a reduction in the median flow by 13 times. The construction of reservoirs has resulted in reduced streamflow peaks during monsoon seasons. The estimated monthly e-flow series has a maximum value in October and minimum flow in April for all the three EMCs. In order to preserve the river ecological system, approximately 78, 63, and 51% of the mean annual streamflow are estimated as e-flows for the </w:t>
      </w:r>
      <w:r w:rsidR="004121A7">
        <w:rPr>
          <w:rFonts w:eastAsiaTheme="minorEastAsia" w:cs="Times New Roman"/>
          <w:sz w:val="20"/>
          <w:lang w:eastAsia="zh-CN"/>
        </w:rPr>
        <w:t>‘</w:t>
      </w:r>
      <w:r w:rsidR="004121A7" w:rsidRPr="00EE42C7">
        <w:rPr>
          <w:rFonts w:cs="Times New Roman" w:hint="eastAsia"/>
          <w:sz w:val="20"/>
        </w:rPr>
        <w:t>A</w:t>
      </w:r>
      <w:r w:rsidR="004121A7">
        <w:rPr>
          <w:rFonts w:eastAsiaTheme="minorEastAsia" w:cs="Times New Roman"/>
          <w:sz w:val="20"/>
          <w:lang w:eastAsia="zh-CN"/>
        </w:rPr>
        <w:t>’</w:t>
      </w:r>
      <w:r w:rsidR="004121A7" w:rsidRPr="00EE42C7">
        <w:rPr>
          <w:rFonts w:cs="Times New Roman" w:hint="eastAsia"/>
          <w:sz w:val="20"/>
        </w:rPr>
        <w:t xml:space="preserve">, </w:t>
      </w:r>
      <w:r w:rsidR="004121A7">
        <w:rPr>
          <w:rFonts w:eastAsiaTheme="minorEastAsia" w:cs="Times New Roman"/>
          <w:sz w:val="20"/>
          <w:lang w:eastAsia="zh-CN"/>
        </w:rPr>
        <w:t>‘</w:t>
      </w:r>
      <w:r w:rsidR="004121A7" w:rsidRPr="00EE42C7">
        <w:rPr>
          <w:rFonts w:cs="Times New Roman" w:hint="eastAsia"/>
          <w:sz w:val="20"/>
        </w:rPr>
        <w:t>B</w:t>
      </w:r>
      <w:r w:rsidR="004121A7">
        <w:rPr>
          <w:rFonts w:eastAsiaTheme="minorEastAsia" w:cs="Times New Roman"/>
          <w:sz w:val="20"/>
          <w:lang w:eastAsia="zh-CN"/>
        </w:rPr>
        <w:t>’</w:t>
      </w:r>
      <w:r w:rsidR="004121A7" w:rsidRPr="00EE42C7">
        <w:rPr>
          <w:rFonts w:cs="Times New Roman" w:hint="eastAsia"/>
          <w:sz w:val="20"/>
        </w:rPr>
        <w:t xml:space="preserve">, and </w:t>
      </w:r>
      <w:r w:rsidR="004121A7">
        <w:rPr>
          <w:rFonts w:eastAsiaTheme="minorEastAsia" w:cs="Times New Roman"/>
          <w:sz w:val="20"/>
          <w:lang w:eastAsia="zh-CN"/>
        </w:rPr>
        <w:t>‘</w:t>
      </w:r>
      <w:r w:rsidR="004121A7" w:rsidRPr="00EE42C7">
        <w:rPr>
          <w:rFonts w:cs="Times New Roman" w:hint="eastAsia"/>
          <w:sz w:val="20"/>
        </w:rPr>
        <w:t>C</w:t>
      </w:r>
      <w:r w:rsidR="004121A7">
        <w:rPr>
          <w:rFonts w:eastAsiaTheme="minorEastAsia" w:cs="Times New Roman"/>
          <w:sz w:val="20"/>
          <w:lang w:eastAsia="zh-CN"/>
        </w:rPr>
        <w:t>’</w:t>
      </w:r>
      <w:r w:rsidRPr="00EE42C7">
        <w:rPr>
          <w:rFonts w:cs="Times New Roman" w:hint="eastAsia"/>
          <w:sz w:val="20"/>
        </w:rPr>
        <w:t xml:space="preserve"> classes of environmental flow management, respectively. The approach followed in this study can be applied to the data-scarce and human-affected river basins of varying hydro-climatic regions for developing ecological sustainability plans in river systems. Future studies should focus on the estimation of ecological footprints at a basin scale.  </w:t>
      </w:r>
    </w:p>
    <w:p w14:paraId="32CFD031" w14:textId="77777777" w:rsidR="00CB2499" w:rsidRPr="00EE42C7" w:rsidRDefault="00CB2499" w:rsidP="00EE42C7">
      <w:pPr>
        <w:pStyle w:val="Abstract"/>
        <w:spacing w:before="0" w:after="0" w:line="260" w:lineRule="exact"/>
        <w:ind w:left="0" w:right="24"/>
        <w:rPr>
          <w:rFonts w:cs="Times New Roman"/>
          <w:sz w:val="20"/>
        </w:rPr>
      </w:pPr>
    </w:p>
    <w:p w14:paraId="6972A95C" w14:textId="77777777" w:rsidR="00CB2499" w:rsidRPr="00EE42C7" w:rsidRDefault="00CB2499" w:rsidP="00EE42C7">
      <w:pPr>
        <w:pStyle w:val="Abstract"/>
        <w:spacing w:before="0" w:after="0" w:line="260" w:lineRule="exact"/>
        <w:ind w:left="0" w:right="24"/>
        <w:rPr>
          <w:rFonts w:cs="Times New Roman"/>
          <w:sz w:val="20"/>
        </w:rPr>
      </w:pPr>
    </w:p>
    <w:sectPr w:rsidR="00CB2499" w:rsidRPr="00EE42C7" w:rsidSect="005E23FE">
      <w:headerReference w:type="even" r:id="rId8"/>
      <w:headerReference w:type="first" r:id="rId9"/>
      <w:footerReference w:type="first" r:id="rId10"/>
      <w:pgSz w:w="11909" w:h="16834" w:code="9"/>
      <w:pgMar w:top="1417" w:right="1417" w:bottom="1134" w:left="1417" w:header="1134" w:footer="1134"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E5417" w14:textId="77777777" w:rsidR="00BD7430" w:rsidRDefault="00BD7430">
      <w:r>
        <w:separator/>
      </w:r>
    </w:p>
  </w:endnote>
  <w:endnote w:type="continuationSeparator" w:id="0">
    <w:p w14:paraId="26E8BDE7" w14:textId="77777777" w:rsidR="00BD7430" w:rsidRDefault="00BD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atang">
    <w:panose1 w:val="02030600000101010101"/>
    <w:charset w:val="81"/>
    <w:family w:val="auto"/>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0360" w14:textId="77777777" w:rsidR="00AC1D24" w:rsidRDefault="00AC1D2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0B154" w14:textId="77777777" w:rsidR="00BD7430" w:rsidRDefault="00BD7430">
      <w:r>
        <w:separator/>
      </w:r>
    </w:p>
  </w:footnote>
  <w:footnote w:type="continuationSeparator" w:id="0">
    <w:p w14:paraId="01C73DCF" w14:textId="77777777" w:rsidR="00BD7430" w:rsidRDefault="00BD7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7AC8" w14:textId="77777777" w:rsidR="00AC1D24" w:rsidRDefault="00AC1D24">
    <w:pPr>
      <w:pStyle w:val="a5"/>
    </w:pPr>
    <w:r>
      <w:rPr>
        <w:rStyle w:val="a7"/>
      </w:rPr>
      <w:fldChar w:fldCharType="begin"/>
    </w:r>
    <w:r>
      <w:rPr>
        <w:rStyle w:val="a7"/>
      </w:rPr>
      <w:instrText xml:space="preserve"> PAGE </w:instrText>
    </w:r>
    <w:r>
      <w:rPr>
        <w:rStyle w:val="a7"/>
      </w:rPr>
      <w:fldChar w:fldCharType="separate"/>
    </w:r>
    <w:r>
      <w:rPr>
        <w:rStyle w:val="a7"/>
        <w:noProof/>
      </w:rPr>
      <w:t>4</w:t>
    </w:r>
    <w:r>
      <w:rPr>
        <w:rStyle w:val="a7"/>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63FA" w14:textId="77777777" w:rsidR="00AC1D24" w:rsidRPr="00056D7B" w:rsidRDefault="003F6428" w:rsidP="003F6428">
    <w:pPr>
      <w:pStyle w:val="a5"/>
      <w:tabs>
        <w:tab w:val="clear" w:pos="4320"/>
        <w:tab w:val="clear" w:pos="8640"/>
        <w:tab w:val="left" w:pos="0"/>
        <w:tab w:val="center" w:pos="4536"/>
        <w:tab w:val="right" w:pos="9072"/>
      </w:tabs>
      <w:jc w:val="right"/>
      <w:rPr>
        <w:rFonts w:ascii="@Batang" w:eastAsia="Batang" w:hAnsi="@Batang" w:cs="@Batang"/>
        <w:i/>
        <w:sz w:val="18"/>
        <w:szCs w:val="18"/>
        <w:lang w:eastAsia="zh-CN"/>
      </w:rPr>
    </w:pPr>
    <w:r>
      <w:rPr>
        <w:rFonts w:ascii="@Batang" w:hAnsi="@Batang" w:cs="@Batang"/>
        <w:i/>
        <w:sz w:val="18"/>
        <w:szCs w:val="18"/>
      </w:rPr>
      <w:tab/>
    </w:r>
    <w:r>
      <w:rPr>
        <w:rFonts w:ascii="@Batang" w:hAnsi="@Batang" w:cs="@Batang"/>
        <w:i/>
        <w:sz w:val="18"/>
        <w:szCs w:val="18"/>
      </w:rPr>
      <w:tab/>
    </w:r>
    <w:r w:rsidRPr="00D529E7">
      <w:rPr>
        <w:rFonts w:ascii="@Batang" w:hAnsi="@Batang" w:cs="@Batang"/>
        <w:i/>
        <w:sz w:val="18"/>
        <w:szCs w:val="18"/>
      </w:rPr>
      <w:t>1</w:t>
    </w:r>
    <w:r w:rsidR="008E61AD" w:rsidRPr="00056D7B">
      <w:rPr>
        <w:rFonts w:ascii="@Batang" w:eastAsia="Batang" w:hAnsi="@Batang" w:cs="@Batang" w:hint="eastAsia"/>
        <w:i/>
        <w:sz w:val="18"/>
        <w:szCs w:val="18"/>
        <w:lang w:eastAsia="zh-CN"/>
      </w:rPr>
      <w:t>4</w:t>
    </w:r>
    <w:r w:rsidR="005A205F" w:rsidRPr="005A205F">
      <w:rPr>
        <w:rFonts w:ascii="@Batang" w:eastAsia="Batang" w:hAnsi="@Batang" w:cs="@Batang" w:hint="eastAsia"/>
        <w:i/>
        <w:sz w:val="18"/>
        <w:szCs w:val="18"/>
        <w:vertAlign w:val="superscript"/>
        <w:lang w:eastAsia="zh-CN"/>
      </w:rPr>
      <w:t>t</w:t>
    </w:r>
    <w:r w:rsidRPr="00D529E7">
      <w:rPr>
        <w:rFonts w:ascii="@Batang" w:hAnsi="@Batang" w:cs="@Batang"/>
        <w:i/>
        <w:sz w:val="18"/>
        <w:szCs w:val="18"/>
        <w:vertAlign w:val="superscript"/>
      </w:rPr>
      <w:t>h</w:t>
    </w:r>
    <w:r w:rsidRPr="00D529E7">
      <w:rPr>
        <w:rFonts w:ascii="@Batang" w:hAnsi="@Batang" w:cs="@Batang"/>
        <w:i/>
        <w:sz w:val="18"/>
        <w:szCs w:val="18"/>
      </w:rPr>
      <w:t xml:space="preserve"> ISE 20</w:t>
    </w:r>
    <w:r w:rsidR="00150466" w:rsidRPr="00056D7B">
      <w:rPr>
        <w:rFonts w:ascii="@Batang" w:eastAsia="Batang" w:hAnsi="@Batang" w:cs="@Batang" w:hint="eastAsia"/>
        <w:i/>
        <w:sz w:val="18"/>
        <w:szCs w:val="18"/>
        <w:lang w:eastAsia="zh-CN"/>
      </w:rPr>
      <w:t>22</w:t>
    </w:r>
    <w:r w:rsidRPr="00D529E7">
      <w:rPr>
        <w:rFonts w:ascii="@Batang" w:hAnsi="@Batang" w:cs="@Batang"/>
        <w:i/>
        <w:sz w:val="18"/>
        <w:szCs w:val="18"/>
      </w:rPr>
      <w:t xml:space="preserve">, </w:t>
    </w:r>
    <w:r w:rsidR="00746856" w:rsidRPr="00056D7B">
      <w:rPr>
        <w:rFonts w:ascii="@Batang" w:eastAsia="Batang" w:hAnsi="@Batang" w:cs="@Batang" w:hint="eastAsia"/>
        <w:i/>
        <w:sz w:val="18"/>
        <w:szCs w:val="18"/>
        <w:lang w:eastAsia="zh-CN"/>
      </w:rPr>
      <w:t>Nanjing</w:t>
    </w:r>
    <w:r w:rsidRPr="00D529E7">
      <w:rPr>
        <w:rFonts w:ascii="@Batang" w:hAnsi="@Batang" w:cs="@Batang"/>
        <w:i/>
        <w:sz w:val="18"/>
        <w:szCs w:val="18"/>
      </w:rPr>
      <w:t xml:space="preserve">, </w:t>
    </w:r>
    <w:r w:rsidR="00746856" w:rsidRPr="00056D7B">
      <w:rPr>
        <w:rFonts w:ascii="@Batang" w:eastAsia="Batang" w:hAnsi="@Batang" w:cs="@Batang" w:hint="eastAsia"/>
        <w:i/>
        <w:sz w:val="18"/>
        <w:szCs w:val="18"/>
        <w:lang w:eastAsia="zh-CN"/>
      </w:rPr>
      <w:t>China</w:t>
    </w:r>
  </w:p>
  <w:p w14:paraId="7C2E6747" w14:textId="77777777" w:rsidR="00AC1D24" w:rsidRDefault="00AC1D24">
    <w:pPr>
      <w:pStyle w:val="a5"/>
      <w:jc w:val="right"/>
      <w:rPr>
        <w:rFonts w:ascii="@Batang" w:hAnsi="@Batang" w:cs="@Batang"/>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B26FC44"/>
    <w:lvl w:ilvl="0">
      <w:start w:val="1"/>
      <w:numFmt w:val="decimal"/>
      <w:lvlText w:val="%1."/>
      <w:lvlJc w:val="left"/>
      <w:pPr>
        <w:tabs>
          <w:tab w:val="num" w:pos="1080"/>
        </w:tabs>
        <w:ind w:left="1080" w:hanging="360"/>
      </w:pPr>
    </w:lvl>
  </w:abstractNum>
  <w:abstractNum w:abstractNumId="1" w15:restartNumberingAfterBreak="0">
    <w:nsid w:val="0A547BE3"/>
    <w:multiLevelType w:val="multilevel"/>
    <w:tmpl w:val="F9C81E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501BC0"/>
    <w:multiLevelType w:val="hybridMultilevel"/>
    <w:tmpl w:val="9D94AE0E"/>
    <w:lvl w:ilvl="0" w:tplc="1FE01CC4">
      <w:start w:val="1"/>
      <w:numFmt w:val="decimal"/>
      <w:lvlText w:val="[%1]"/>
      <w:lvlJc w:val="right"/>
      <w:pPr>
        <w:tabs>
          <w:tab w:val="num" w:pos="0"/>
        </w:tabs>
        <w:ind w:left="0" w:firstLine="2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6A7D2F"/>
    <w:multiLevelType w:val="multilevel"/>
    <w:tmpl w:val="0C07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49133264"/>
    <w:multiLevelType w:val="singleLevel"/>
    <w:tmpl w:val="216EDDC0"/>
    <w:lvl w:ilvl="0">
      <w:start w:val="1"/>
      <w:numFmt w:val="decimal"/>
      <w:pStyle w:val="references"/>
      <w:lvlText w:val="[%1]"/>
      <w:legacy w:legacy="1" w:legacySpace="0" w:legacyIndent="360"/>
      <w:lvlJc w:val="left"/>
      <w:pPr>
        <w:ind w:left="360" w:hanging="360"/>
      </w:pPr>
      <w:rPr>
        <w:rFonts w:ascii="Calibri" w:hAnsi="Calibri" w:hint="default"/>
        <w:b w:val="0"/>
        <w:i w:val="0"/>
        <w:sz w:val="20"/>
      </w:rPr>
    </w:lvl>
  </w:abstractNum>
  <w:num w:numId="1" w16cid:durableId="419300988">
    <w:abstractNumId w:val="0"/>
  </w:num>
  <w:num w:numId="2" w16cid:durableId="813915834">
    <w:abstractNumId w:val="4"/>
  </w:num>
  <w:num w:numId="3" w16cid:durableId="455373355">
    <w:abstractNumId w:val="2"/>
  </w:num>
  <w:num w:numId="4" w16cid:durableId="1166826690">
    <w:abstractNumId w:val="1"/>
  </w:num>
  <w:num w:numId="5" w16cid:durableId="741869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A49"/>
    <w:rsid w:val="00056D7B"/>
    <w:rsid w:val="00065972"/>
    <w:rsid w:val="00093BA6"/>
    <w:rsid w:val="000A11EC"/>
    <w:rsid w:val="000E2896"/>
    <w:rsid w:val="00125E07"/>
    <w:rsid w:val="0012755A"/>
    <w:rsid w:val="00127FAC"/>
    <w:rsid w:val="00150466"/>
    <w:rsid w:val="0018581C"/>
    <w:rsid w:val="00185C4C"/>
    <w:rsid w:val="00190497"/>
    <w:rsid w:val="001B31E0"/>
    <w:rsid w:val="001E407E"/>
    <w:rsid w:val="00211A49"/>
    <w:rsid w:val="002240AB"/>
    <w:rsid w:val="0023645C"/>
    <w:rsid w:val="00240E2C"/>
    <w:rsid w:val="0026033D"/>
    <w:rsid w:val="0028337A"/>
    <w:rsid w:val="00290963"/>
    <w:rsid w:val="002B2705"/>
    <w:rsid w:val="00346D5C"/>
    <w:rsid w:val="00347CB4"/>
    <w:rsid w:val="0038616A"/>
    <w:rsid w:val="003C3A0C"/>
    <w:rsid w:val="003F6428"/>
    <w:rsid w:val="004121A7"/>
    <w:rsid w:val="00445FD7"/>
    <w:rsid w:val="004846B7"/>
    <w:rsid w:val="00491EF5"/>
    <w:rsid w:val="00496B42"/>
    <w:rsid w:val="004A43BC"/>
    <w:rsid w:val="005472BB"/>
    <w:rsid w:val="00570539"/>
    <w:rsid w:val="005A205F"/>
    <w:rsid w:val="005B6292"/>
    <w:rsid w:val="005D03C7"/>
    <w:rsid w:val="005E23FE"/>
    <w:rsid w:val="0061164A"/>
    <w:rsid w:val="0063188E"/>
    <w:rsid w:val="00674227"/>
    <w:rsid w:val="006A3F87"/>
    <w:rsid w:val="006B15D3"/>
    <w:rsid w:val="006C4D65"/>
    <w:rsid w:val="006D6418"/>
    <w:rsid w:val="006E7DEF"/>
    <w:rsid w:val="006F15B7"/>
    <w:rsid w:val="007144E8"/>
    <w:rsid w:val="00746856"/>
    <w:rsid w:val="00796AB0"/>
    <w:rsid w:val="00804728"/>
    <w:rsid w:val="0081382A"/>
    <w:rsid w:val="00847981"/>
    <w:rsid w:val="008B5525"/>
    <w:rsid w:val="008C0DF2"/>
    <w:rsid w:val="008D6481"/>
    <w:rsid w:val="008E61AD"/>
    <w:rsid w:val="00927F29"/>
    <w:rsid w:val="00953887"/>
    <w:rsid w:val="00955D90"/>
    <w:rsid w:val="00967C85"/>
    <w:rsid w:val="00980011"/>
    <w:rsid w:val="009917EF"/>
    <w:rsid w:val="0099559D"/>
    <w:rsid w:val="00A3382A"/>
    <w:rsid w:val="00A375B0"/>
    <w:rsid w:val="00A53105"/>
    <w:rsid w:val="00A62E91"/>
    <w:rsid w:val="00A8568A"/>
    <w:rsid w:val="00A87834"/>
    <w:rsid w:val="00A94B4E"/>
    <w:rsid w:val="00AA548A"/>
    <w:rsid w:val="00AC1D24"/>
    <w:rsid w:val="00AC26E0"/>
    <w:rsid w:val="00AC52A2"/>
    <w:rsid w:val="00B35670"/>
    <w:rsid w:val="00B41EFE"/>
    <w:rsid w:val="00B52D1A"/>
    <w:rsid w:val="00B63BD1"/>
    <w:rsid w:val="00B924FC"/>
    <w:rsid w:val="00BB6B53"/>
    <w:rsid w:val="00BD0572"/>
    <w:rsid w:val="00BD127D"/>
    <w:rsid w:val="00BD2F2D"/>
    <w:rsid w:val="00BD7430"/>
    <w:rsid w:val="00C027E9"/>
    <w:rsid w:val="00C56175"/>
    <w:rsid w:val="00C8132E"/>
    <w:rsid w:val="00CB2499"/>
    <w:rsid w:val="00CC1405"/>
    <w:rsid w:val="00D17915"/>
    <w:rsid w:val="00D26AF1"/>
    <w:rsid w:val="00D529E7"/>
    <w:rsid w:val="00D64DA2"/>
    <w:rsid w:val="00D942E5"/>
    <w:rsid w:val="00E46DF1"/>
    <w:rsid w:val="00E52475"/>
    <w:rsid w:val="00E67A30"/>
    <w:rsid w:val="00E817F3"/>
    <w:rsid w:val="00E9185F"/>
    <w:rsid w:val="00EC66F3"/>
    <w:rsid w:val="00EE42C7"/>
    <w:rsid w:val="00F1155F"/>
    <w:rsid w:val="00F85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9A3336"/>
  <w15:docId w15:val="{CCDCD2B1-7125-4790-816F-63C61CA4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227"/>
    <w:pPr>
      <w:spacing w:line="260" w:lineRule="exact"/>
      <w:jc w:val="both"/>
    </w:pPr>
    <w:rPr>
      <w:rFonts w:ascii="Times New Roman" w:eastAsia="Calibri" w:hAnsi="Times New Roman"/>
      <w:lang w:eastAsia="en-US"/>
    </w:rPr>
  </w:style>
  <w:style w:type="paragraph" w:styleId="1">
    <w:name w:val="heading 1"/>
    <w:basedOn w:val="a"/>
    <w:next w:val="spara"/>
    <w:qFormat/>
    <w:rsid w:val="003C3A0C"/>
    <w:pPr>
      <w:keepNext/>
      <w:keepLines/>
      <w:numPr>
        <w:numId w:val="5"/>
      </w:numPr>
      <w:suppressAutoHyphens/>
      <w:spacing w:before="240" w:after="120"/>
      <w:ind w:right="360"/>
      <w:outlineLvl w:val="0"/>
    </w:pPr>
    <w:rPr>
      <w:b/>
      <w:caps/>
      <w:kern w:val="28"/>
    </w:rPr>
  </w:style>
  <w:style w:type="paragraph" w:styleId="2">
    <w:name w:val="heading 2"/>
    <w:basedOn w:val="a"/>
    <w:next w:val="spara"/>
    <w:qFormat/>
    <w:rsid w:val="003F6428"/>
    <w:pPr>
      <w:keepNext/>
      <w:numPr>
        <w:ilvl w:val="1"/>
        <w:numId w:val="5"/>
      </w:numPr>
      <w:tabs>
        <w:tab w:val="left" w:pos="432"/>
      </w:tabs>
      <w:spacing w:before="240" w:after="120"/>
      <w:ind w:right="360"/>
      <w:outlineLvl w:val="1"/>
    </w:pPr>
    <w:rPr>
      <w:b/>
    </w:rPr>
  </w:style>
  <w:style w:type="paragraph" w:styleId="3">
    <w:name w:val="heading 3"/>
    <w:basedOn w:val="2"/>
    <w:next w:val="a"/>
    <w:link w:val="30"/>
    <w:uiPriority w:val="9"/>
    <w:qFormat/>
    <w:rsid w:val="003C3A0C"/>
    <w:pPr>
      <w:numPr>
        <w:ilvl w:val="2"/>
      </w:numPr>
      <w:ind w:right="357"/>
      <w:outlineLvl w:val="2"/>
    </w:pPr>
    <w:rPr>
      <w:bCs/>
      <w:i/>
      <w:szCs w:val="26"/>
    </w:rPr>
  </w:style>
  <w:style w:type="paragraph" w:styleId="4">
    <w:name w:val="heading 4"/>
    <w:basedOn w:val="a"/>
    <w:next w:val="a"/>
    <w:link w:val="40"/>
    <w:uiPriority w:val="9"/>
    <w:qFormat/>
    <w:rsid w:val="00A53105"/>
    <w:pPr>
      <w:keepNext/>
      <w:numPr>
        <w:ilvl w:val="3"/>
        <w:numId w:val="5"/>
      </w:numPr>
      <w:spacing w:before="240" w:after="60"/>
      <w:outlineLvl w:val="3"/>
    </w:pPr>
    <w:rPr>
      <w:rFonts w:ascii="Verdana" w:hAnsi="Verdana"/>
      <w:b/>
      <w:bCs/>
      <w:sz w:val="28"/>
      <w:szCs w:val="28"/>
    </w:rPr>
  </w:style>
  <w:style w:type="paragraph" w:styleId="5">
    <w:name w:val="heading 5"/>
    <w:basedOn w:val="a"/>
    <w:next w:val="a"/>
    <w:link w:val="50"/>
    <w:uiPriority w:val="9"/>
    <w:qFormat/>
    <w:rsid w:val="00A53105"/>
    <w:pPr>
      <w:numPr>
        <w:ilvl w:val="4"/>
        <w:numId w:val="5"/>
      </w:numPr>
      <w:spacing w:before="240" w:after="60"/>
      <w:outlineLvl w:val="4"/>
    </w:pPr>
    <w:rPr>
      <w:rFonts w:ascii="Verdana" w:hAnsi="Verdana"/>
      <w:b/>
      <w:bCs/>
      <w:i/>
      <w:iCs/>
      <w:sz w:val="26"/>
      <w:szCs w:val="26"/>
    </w:rPr>
  </w:style>
  <w:style w:type="paragraph" w:styleId="6">
    <w:name w:val="heading 6"/>
    <w:basedOn w:val="a"/>
    <w:next w:val="a"/>
    <w:link w:val="60"/>
    <w:uiPriority w:val="9"/>
    <w:qFormat/>
    <w:rsid w:val="00A53105"/>
    <w:pPr>
      <w:numPr>
        <w:ilvl w:val="5"/>
        <w:numId w:val="5"/>
      </w:numPr>
      <w:spacing w:before="240" w:after="60"/>
      <w:outlineLvl w:val="5"/>
    </w:pPr>
    <w:rPr>
      <w:rFonts w:ascii="Verdana" w:hAnsi="Verdana"/>
      <w:b/>
      <w:bCs/>
      <w:sz w:val="22"/>
      <w:szCs w:val="22"/>
    </w:rPr>
  </w:style>
  <w:style w:type="paragraph" w:styleId="7">
    <w:name w:val="heading 7"/>
    <w:basedOn w:val="a"/>
    <w:next w:val="a"/>
    <w:link w:val="70"/>
    <w:uiPriority w:val="9"/>
    <w:qFormat/>
    <w:rsid w:val="00A53105"/>
    <w:pPr>
      <w:numPr>
        <w:ilvl w:val="6"/>
        <w:numId w:val="5"/>
      </w:numPr>
      <w:spacing w:before="240" w:after="60"/>
      <w:outlineLvl w:val="6"/>
    </w:pPr>
    <w:rPr>
      <w:rFonts w:ascii="Verdana" w:hAnsi="Verdana"/>
      <w:sz w:val="24"/>
      <w:szCs w:val="24"/>
    </w:rPr>
  </w:style>
  <w:style w:type="paragraph" w:styleId="8">
    <w:name w:val="heading 8"/>
    <w:basedOn w:val="a"/>
    <w:next w:val="a"/>
    <w:link w:val="80"/>
    <w:uiPriority w:val="9"/>
    <w:qFormat/>
    <w:rsid w:val="00A53105"/>
    <w:pPr>
      <w:numPr>
        <w:ilvl w:val="7"/>
        <w:numId w:val="5"/>
      </w:numPr>
      <w:spacing w:before="240" w:after="60"/>
      <w:outlineLvl w:val="7"/>
    </w:pPr>
    <w:rPr>
      <w:rFonts w:ascii="Verdana" w:hAnsi="Verdana"/>
      <w:i/>
      <w:iCs/>
      <w:sz w:val="24"/>
      <w:szCs w:val="24"/>
    </w:rPr>
  </w:style>
  <w:style w:type="paragraph" w:styleId="9">
    <w:name w:val="heading 9"/>
    <w:basedOn w:val="a"/>
    <w:next w:val="a"/>
    <w:link w:val="90"/>
    <w:uiPriority w:val="9"/>
    <w:qFormat/>
    <w:rsid w:val="00A53105"/>
    <w:pPr>
      <w:numPr>
        <w:ilvl w:val="8"/>
        <w:numId w:val="5"/>
      </w:numPr>
      <w:spacing w:before="240" w:after="60"/>
      <w:outlineLvl w:val="8"/>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ara">
    <w:name w:val="spara"/>
    <w:basedOn w:val="a"/>
    <w:next w:val="a"/>
  </w:style>
  <w:style w:type="paragraph" w:customStyle="1" w:styleId="Author">
    <w:name w:val="Author"/>
    <w:basedOn w:val="a"/>
    <w:next w:val="Affiliation"/>
    <w:pPr>
      <w:keepNext/>
      <w:keepLines/>
      <w:suppressAutoHyphens/>
      <w:jc w:val="center"/>
    </w:pPr>
    <w:rPr>
      <w:caps/>
      <w:sz w:val="18"/>
    </w:rPr>
  </w:style>
  <w:style w:type="paragraph" w:customStyle="1" w:styleId="Affiliation">
    <w:name w:val="Affiliation"/>
    <w:basedOn w:val="a"/>
    <w:next w:val="Abstract"/>
    <w:pPr>
      <w:spacing w:before="60" w:after="320"/>
      <w:jc w:val="center"/>
    </w:pPr>
    <w:rPr>
      <w:i/>
      <w:sz w:val="18"/>
    </w:rPr>
  </w:style>
  <w:style w:type="paragraph" w:customStyle="1" w:styleId="Abstract">
    <w:name w:val="Abstract"/>
    <w:basedOn w:val="a"/>
    <w:next w:val="1"/>
    <w:pPr>
      <w:spacing w:before="120" w:after="120" w:line="200" w:lineRule="atLeast"/>
      <w:ind w:left="360" w:right="360"/>
    </w:pPr>
    <w:rPr>
      <w:sz w:val="16"/>
    </w:rPr>
  </w:style>
  <w:style w:type="paragraph" w:styleId="a3">
    <w:name w:val="Title"/>
    <w:basedOn w:val="a"/>
    <w:next w:val="Author"/>
    <w:autoRedefine/>
    <w:qFormat/>
    <w:pPr>
      <w:keepLines/>
      <w:suppressAutoHyphens/>
      <w:jc w:val="center"/>
    </w:pPr>
    <w:rPr>
      <w:b/>
      <w:caps/>
      <w:kern w:val="28"/>
      <w:sz w:val="24"/>
      <w:szCs w:val="24"/>
    </w:rPr>
  </w:style>
  <w:style w:type="paragraph" w:styleId="a4">
    <w:name w:val="caption"/>
    <w:basedOn w:val="a"/>
    <w:next w:val="a"/>
    <w:qFormat/>
    <w:rPr>
      <w:sz w:val="16"/>
    </w:rPr>
  </w:style>
  <w:style w:type="paragraph" w:customStyle="1" w:styleId="NonumHead-1">
    <w:name w:val="NonumHead-1"/>
    <w:basedOn w:val="a"/>
    <w:next w:val="a"/>
    <w:rsid w:val="00A3382A"/>
    <w:pPr>
      <w:keepNext/>
      <w:suppressAutoHyphens/>
      <w:spacing w:before="400" w:after="240"/>
      <w:ind w:right="360"/>
    </w:pPr>
    <w:rPr>
      <w:b/>
      <w:caps/>
    </w:rPr>
  </w:style>
  <w:style w:type="paragraph" w:styleId="a5">
    <w:name w:val="header"/>
    <w:basedOn w:val="a"/>
    <w:semiHidden/>
    <w:pPr>
      <w:tabs>
        <w:tab w:val="center" w:pos="4320"/>
        <w:tab w:val="right" w:pos="8640"/>
      </w:tabs>
    </w:pPr>
  </w:style>
  <w:style w:type="paragraph" w:styleId="a6">
    <w:name w:val="footer"/>
    <w:basedOn w:val="a"/>
    <w:semiHidden/>
    <w:pPr>
      <w:tabs>
        <w:tab w:val="center" w:pos="4320"/>
        <w:tab w:val="right" w:pos="8640"/>
      </w:tabs>
    </w:pPr>
  </w:style>
  <w:style w:type="character" w:styleId="a7">
    <w:name w:val="page number"/>
    <w:basedOn w:val="a0"/>
    <w:semiHidden/>
  </w:style>
  <w:style w:type="paragraph" w:customStyle="1" w:styleId="Equation">
    <w:name w:val="Equation"/>
    <w:basedOn w:val="a"/>
    <w:next w:val="a"/>
    <w:autoRedefine/>
    <w:rsid w:val="00A3382A"/>
    <w:pPr>
      <w:tabs>
        <w:tab w:val="right" w:pos="9072"/>
      </w:tabs>
    </w:pPr>
    <w:rPr>
      <w:sz w:val="22"/>
    </w:rPr>
  </w:style>
  <w:style w:type="paragraph" w:customStyle="1" w:styleId="TextIndent">
    <w:name w:val="Text Indent"/>
    <w:autoRedefine/>
    <w:pPr>
      <w:spacing w:line="260" w:lineRule="exact"/>
      <w:ind w:firstLine="360"/>
      <w:jc w:val="both"/>
    </w:pPr>
    <w:rPr>
      <w:rFonts w:eastAsia="Calibri"/>
      <w:lang w:eastAsia="en-US"/>
    </w:rPr>
  </w:style>
  <w:style w:type="paragraph" w:customStyle="1" w:styleId="bodytextpara">
    <w:name w:val="body text para"/>
    <w:basedOn w:val="a"/>
    <w:pPr>
      <w:ind w:firstLine="480"/>
    </w:pPr>
    <w:rPr>
      <w:rFonts w:eastAsia="Cambria"/>
      <w:sz w:val="22"/>
    </w:rPr>
  </w:style>
  <w:style w:type="character" w:customStyle="1" w:styleId="textnews1">
    <w:name w:val="textnews1"/>
    <w:rPr>
      <w:rFonts w:ascii="Cambria Math" w:hAnsi="Cambria Math" w:hint="default"/>
      <w:strike w:val="0"/>
      <w:dstrike w:val="0"/>
      <w:color w:val="000000"/>
      <w:sz w:val="18"/>
      <w:szCs w:val="18"/>
      <w:u w:val="none"/>
      <w:effect w:val="none"/>
    </w:rPr>
  </w:style>
  <w:style w:type="paragraph" w:customStyle="1" w:styleId="references">
    <w:name w:val="references"/>
    <w:basedOn w:val="Equation"/>
    <w:pPr>
      <w:numPr>
        <w:numId w:val="2"/>
      </w:numPr>
      <w:spacing w:before="20" w:after="20"/>
      <w:ind w:left="357" w:hanging="357"/>
    </w:pPr>
    <w:rPr>
      <w:rFonts w:eastAsia="Cambria"/>
      <w:sz w:val="18"/>
    </w:rPr>
  </w:style>
  <w:style w:type="character" w:styleId="a8">
    <w:name w:val="Hyperlink"/>
    <w:semiHidden/>
    <w:rPr>
      <w:color w:val="0000FF"/>
      <w:u w:val="single"/>
    </w:rPr>
  </w:style>
  <w:style w:type="character" w:customStyle="1" w:styleId="30">
    <w:name w:val="标题 3 字符"/>
    <w:link w:val="3"/>
    <w:uiPriority w:val="9"/>
    <w:rsid w:val="003C3A0C"/>
    <w:rPr>
      <w:rFonts w:eastAsia="Calibri"/>
      <w:b/>
      <w:bCs/>
      <w:i/>
      <w:szCs w:val="26"/>
      <w:lang w:val="en-US" w:eastAsia="en-US"/>
    </w:rPr>
  </w:style>
  <w:style w:type="character" w:customStyle="1" w:styleId="40">
    <w:name w:val="标题 4 字符"/>
    <w:link w:val="4"/>
    <w:uiPriority w:val="9"/>
    <w:semiHidden/>
    <w:rsid w:val="00A53105"/>
    <w:rPr>
      <w:rFonts w:ascii="Verdana" w:eastAsia="Calibri" w:hAnsi="Verdana" w:cs="Calibri"/>
      <w:b/>
      <w:bCs/>
      <w:sz w:val="28"/>
      <w:szCs w:val="28"/>
      <w:lang w:val="en-US" w:eastAsia="en-US"/>
    </w:rPr>
  </w:style>
  <w:style w:type="character" w:customStyle="1" w:styleId="50">
    <w:name w:val="标题 5 字符"/>
    <w:link w:val="5"/>
    <w:uiPriority w:val="9"/>
    <w:semiHidden/>
    <w:rsid w:val="00A53105"/>
    <w:rPr>
      <w:rFonts w:ascii="Verdana" w:eastAsia="Calibri" w:hAnsi="Verdana" w:cs="Calibri"/>
      <w:b/>
      <w:bCs/>
      <w:i/>
      <w:iCs/>
      <w:sz w:val="26"/>
      <w:szCs w:val="26"/>
      <w:lang w:val="en-US" w:eastAsia="en-US"/>
    </w:rPr>
  </w:style>
  <w:style w:type="character" w:customStyle="1" w:styleId="60">
    <w:name w:val="标题 6 字符"/>
    <w:link w:val="6"/>
    <w:uiPriority w:val="9"/>
    <w:semiHidden/>
    <w:rsid w:val="00A53105"/>
    <w:rPr>
      <w:rFonts w:ascii="Verdana" w:eastAsia="Calibri" w:hAnsi="Verdana" w:cs="Calibri"/>
      <w:b/>
      <w:bCs/>
      <w:sz w:val="22"/>
      <w:szCs w:val="22"/>
      <w:lang w:val="en-US" w:eastAsia="en-US"/>
    </w:rPr>
  </w:style>
  <w:style w:type="character" w:customStyle="1" w:styleId="70">
    <w:name w:val="标题 7 字符"/>
    <w:link w:val="7"/>
    <w:uiPriority w:val="9"/>
    <w:semiHidden/>
    <w:rsid w:val="00A53105"/>
    <w:rPr>
      <w:rFonts w:ascii="Verdana" w:eastAsia="Calibri" w:hAnsi="Verdana" w:cs="Calibri"/>
      <w:sz w:val="24"/>
      <w:szCs w:val="24"/>
      <w:lang w:val="en-US" w:eastAsia="en-US"/>
    </w:rPr>
  </w:style>
  <w:style w:type="character" w:customStyle="1" w:styleId="80">
    <w:name w:val="标题 8 字符"/>
    <w:link w:val="8"/>
    <w:uiPriority w:val="9"/>
    <w:semiHidden/>
    <w:rsid w:val="00A53105"/>
    <w:rPr>
      <w:rFonts w:ascii="Verdana" w:eastAsia="Calibri" w:hAnsi="Verdana" w:cs="Calibri"/>
      <w:i/>
      <w:iCs/>
      <w:sz w:val="24"/>
      <w:szCs w:val="24"/>
      <w:lang w:val="en-US" w:eastAsia="en-US"/>
    </w:rPr>
  </w:style>
  <w:style w:type="character" w:customStyle="1" w:styleId="90">
    <w:name w:val="标题 9 字符"/>
    <w:link w:val="9"/>
    <w:uiPriority w:val="9"/>
    <w:semiHidden/>
    <w:rsid w:val="00A53105"/>
    <w:rPr>
      <w:rFonts w:ascii="Tahoma" w:eastAsia="Calibri" w:hAnsi="Tahoma" w:cs="Calibri"/>
      <w:sz w:val="22"/>
      <w:szCs w:val="22"/>
      <w:lang w:val="en-US" w:eastAsia="en-US"/>
    </w:rPr>
  </w:style>
  <w:style w:type="character" w:styleId="a9">
    <w:name w:val="FollowedHyperlink"/>
    <w:uiPriority w:val="99"/>
    <w:semiHidden/>
    <w:unhideWhenUsed/>
    <w:rsid w:val="00347CB4"/>
    <w:rPr>
      <w:color w:val="800080"/>
      <w:u w:val="single"/>
    </w:rPr>
  </w:style>
  <w:style w:type="paragraph" w:styleId="aa">
    <w:name w:val="Balloon Text"/>
    <w:basedOn w:val="a"/>
    <w:link w:val="ab"/>
    <w:uiPriority w:val="99"/>
    <w:semiHidden/>
    <w:unhideWhenUsed/>
    <w:rsid w:val="006D6418"/>
    <w:rPr>
      <w:rFonts w:ascii="@Batang" w:hAnsi="@Batang" w:cs="@Batang"/>
      <w:sz w:val="16"/>
      <w:szCs w:val="16"/>
    </w:rPr>
  </w:style>
  <w:style w:type="character" w:customStyle="1" w:styleId="ab">
    <w:name w:val="批注框文本 字符"/>
    <w:link w:val="aa"/>
    <w:uiPriority w:val="99"/>
    <w:semiHidden/>
    <w:rsid w:val="006D6418"/>
    <w:rPr>
      <w:rFonts w:ascii="@Batang" w:eastAsia="Calibri" w:hAnsi="@Batang" w:cs="@Batang"/>
      <w:sz w:val="16"/>
      <w:szCs w:val="16"/>
      <w:lang w:val="en-US" w:eastAsia="en-US"/>
    </w:rPr>
  </w:style>
  <w:style w:type="paragraph" w:styleId="ac">
    <w:name w:val="List Paragraph"/>
    <w:basedOn w:val="a"/>
    <w:uiPriority w:val="34"/>
    <w:qFormat/>
    <w:rsid w:val="005D03C7"/>
    <w:pPr>
      <w:ind w:firstLine="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922DC-0F17-4784-87D3-7E1BC4F2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376</Words>
  <Characters>2144</Characters>
  <Application>Microsoft Office Word</Application>
  <DocSecurity>0</DocSecurity>
  <Lines>17</Lines>
  <Paragraphs>5</Paragraphs>
  <ScaleCrop>false</ScaleCrop>
  <HeadingPairs>
    <vt:vector size="8" baseType="variant">
      <vt:variant>
        <vt:lpstr>タイトル</vt:lpstr>
      </vt:variant>
      <vt:variant>
        <vt:i4>1</vt:i4>
      </vt:variant>
      <vt:variant>
        <vt:lpstr>Title</vt:lpstr>
      </vt:variant>
      <vt:variant>
        <vt:i4>1</vt:i4>
      </vt:variant>
      <vt:variant>
        <vt:lpstr>Tittel</vt:lpstr>
      </vt:variant>
      <vt:variant>
        <vt:i4>1</vt:i4>
      </vt:variant>
      <vt:variant>
        <vt:lpstr>Titel</vt:lpstr>
      </vt:variant>
      <vt:variant>
        <vt:i4>1</vt:i4>
      </vt:variant>
    </vt:vector>
  </HeadingPairs>
  <TitlesOfParts>
    <vt:vector size="4" baseType="lpstr">
      <vt:lpstr>Paper template for HIC2004</vt:lpstr>
      <vt:lpstr>Paper template for HIC2004</vt:lpstr>
      <vt:lpstr>Paper template for HIC2004</vt:lpstr>
      <vt:lpstr>Paper template for HIC2004</vt:lpstr>
    </vt:vector>
  </TitlesOfParts>
  <Company>NUS</Company>
  <LinksUpToDate>false</LinksUpToDate>
  <CharactersWithSpaces>2515</CharactersWithSpaces>
  <SharedDoc>false</SharedDoc>
  <HLinks>
    <vt:vector size="12" baseType="variant">
      <vt:variant>
        <vt:i4>5046293</vt:i4>
      </vt:variant>
      <vt:variant>
        <vt:i4>12</vt:i4>
      </vt:variant>
      <vt:variant>
        <vt:i4>0</vt:i4>
      </vt:variant>
      <vt:variant>
        <vt:i4>5</vt:i4>
      </vt:variant>
      <vt:variant>
        <vt:lpwstr>http://www.include.web.address.if.available/</vt:lpwstr>
      </vt:variant>
      <vt:variant>
        <vt:lpwstr/>
      </vt:variant>
      <vt:variant>
        <vt:i4>5046293</vt:i4>
      </vt:variant>
      <vt:variant>
        <vt:i4>9</vt:i4>
      </vt:variant>
      <vt:variant>
        <vt:i4>0</vt:i4>
      </vt:variant>
      <vt:variant>
        <vt:i4>5</vt:i4>
      </vt:variant>
      <vt:variant>
        <vt:lpwstr>http://www.include.web.address.if.available/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 for HIC2004</dc:title>
  <dc:subject/>
  <dc:creator>HIC2004</dc:creator>
  <cp:keywords/>
  <cp:lastModifiedBy>睿禹 王</cp:lastModifiedBy>
  <cp:revision>11</cp:revision>
  <cp:lastPrinted>2013-12-19T14:46:00Z</cp:lastPrinted>
  <dcterms:created xsi:type="dcterms:W3CDTF">2022-10-01T07:32:00Z</dcterms:created>
  <dcterms:modified xsi:type="dcterms:W3CDTF">2022-10-07T03:57:00Z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