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A7D3" w14:textId="7A1D024F" w:rsidR="00AC1D24" w:rsidRPr="00E46DF1" w:rsidRDefault="00F5203A" w:rsidP="00FB0FD1">
      <w:pPr>
        <w:pStyle w:val="a3"/>
      </w:pPr>
      <w:r w:rsidRPr="00F5203A">
        <w:t>STRANDING OF LARVAL NASE (</w:t>
      </w:r>
      <w:r w:rsidRPr="00F5203A">
        <w:rPr>
          <w:i/>
        </w:rPr>
        <w:t>CHONDROSTOMA NASUS</w:t>
      </w:r>
      <w:r w:rsidRPr="00F5203A">
        <w:t xml:space="preserve"> L.) </w:t>
      </w:r>
      <w:r w:rsidR="00FB0FD1">
        <w:t>FOLLOWING</w:t>
      </w:r>
      <w:r>
        <w:t xml:space="preserve"> ARTIFICIAL FLOW DOWN-RAMPING </w:t>
      </w:r>
      <w:r w:rsidRPr="00F5203A">
        <w:t>UNDER EXPERIMENTAL CONDITIONS</w:t>
      </w:r>
    </w:p>
    <w:p w14:paraId="03925180" w14:textId="77777777" w:rsidR="00AC1D24" w:rsidRPr="00E46DF1" w:rsidRDefault="00AC1D24" w:rsidP="00FB0FD1">
      <w:pPr>
        <w:jc w:val="center"/>
      </w:pPr>
    </w:p>
    <w:p w14:paraId="37FBE2F7" w14:textId="5EB61CCF" w:rsidR="00E104A2" w:rsidRPr="00E104A2" w:rsidRDefault="00E104A2" w:rsidP="00E104A2">
      <w:pPr>
        <w:keepNext/>
        <w:keepLines/>
        <w:suppressAutoHyphens/>
        <w:ind w:firstLine="0"/>
        <w:jc w:val="center"/>
        <w:rPr>
          <w:caps/>
        </w:rPr>
      </w:pPr>
      <w:r>
        <w:rPr>
          <w:caps/>
        </w:rPr>
        <w:t>Simon Führer</w:t>
      </w:r>
    </w:p>
    <w:p w14:paraId="553EF8FE" w14:textId="77777777" w:rsidR="00E104A2" w:rsidRPr="00E104A2" w:rsidRDefault="00E104A2" w:rsidP="00E104A2">
      <w:pPr>
        <w:ind w:firstLine="0"/>
        <w:jc w:val="center"/>
        <w:rPr>
          <w:i/>
        </w:rPr>
      </w:pPr>
      <w:r w:rsidRPr="00E104A2">
        <w:rPr>
          <w:i/>
        </w:rPr>
        <w:t>University of Natural Resources and Life Sciences, Vienna, Department of Water, Atmosphere and Environment, Institute of Hydrobiology and Aquatic Ecosystem Management, Gregor-Mendel-</w:t>
      </w:r>
      <w:proofErr w:type="spellStart"/>
      <w:r w:rsidRPr="00E104A2">
        <w:rPr>
          <w:i/>
        </w:rPr>
        <w:t>Straße</w:t>
      </w:r>
      <w:proofErr w:type="spellEnd"/>
      <w:r w:rsidRPr="00E104A2">
        <w:rPr>
          <w:i/>
        </w:rPr>
        <w:t xml:space="preserve"> 33, 1180 Vienna, Austria</w:t>
      </w:r>
    </w:p>
    <w:p w14:paraId="1BA41B71" w14:textId="77777777" w:rsidR="003E4366" w:rsidRDefault="003E4366" w:rsidP="00E104A2">
      <w:pPr>
        <w:keepNext/>
        <w:keepLines/>
        <w:suppressAutoHyphens/>
        <w:ind w:firstLine="0"/>
        <w:jc w:val="center"/>
        <w:rPr>
          <w:caps/>
        </w:rPr>
      </w:pPr>
    </w:p>
    <w:p w14:paraId="0033946F" w14:textId="3F14CA5D" w:rsidR="00E104A2" w:rsidRPr="00E104A2" w:rsidRDefault="00E104A2" w:rsidP="00E104A2">
      <w:pPr>
        <w:keepNext/>
        <w:keepLines/>
        <w:suppressAutoHyphens/>
        <w:ind w:firstLine="0"/>
        <w:jc w:val="center"/>
        <w:rPr>
          <w:caps/>
        </w:rPr>
      </w:pPr>
      <w:r>
        <w:rPr>
          <w:caps/>
        </w:rPr>
        <w:t>Daniel S. Hayes</w:t>
      </w:r>
    </w:p>
    <w:p w14:paraId="55D2154E" w14:textId="77777777" w:rsidR="00E104A2" w:rsidRPr="00E104A2" w:rsidRDefault="00E104A2" w:rsidP="00E104A2">
      <w:pPr>
        <w:spacing w:line="240" w:lineRule="auto"/>
        <w:ind w:firstLine="0"/>
        <w:jc w:val="center"/>
      </w:pPr>
      <w:r w:rsidRPr="00E104A2">
        <w:rPr>
          <w:i/>
        </w:rPr>
        <w:t>University of Natural Resources and Life Sciences, Vienna, Department of Water, Atmosphere and Environment, Institute of Hydrobiology and Aquatic Ecosystem Management, Gregor-Mendel-</w:t>
      </w:r>
      <w:proofErr w:type="spellStart"/>
      <w:r w:rsidRPr="00E104A2">
        <w:rPr>
          <w:i/>
        </w:rPr>
        <w:t>Straße</w:t>
      </w:r>
      <w:proofErr w:type="spellEnd"/>
      <w:r w:rsidRPr="00E104A2">
        <w:rPr>
          <w:i/>
        </w:rPr>
        <w:t xml:space="preserve"> 33, 1180 Vienna, Austria</w:t>
      </w:r>
    </w:p>
    <w:p w14:paraId="778826E7" w14:textId="77777777" w:rsidR="00E104A2" w:rsidRPr="00E104A2" w:rsidRDefault="00E104A2" w:rsidP="00E104A2">
      <w:pPr>
        <w:spacing w:line="240" w:lineRule="auto"/>
        <w:ind w:firstLine="0"/>
        <w:jc w:val="center"/>
      </w:pPr>
    </w:p>
    <w:p w14:paraId="15ED2CFB" w14:textId="77777777" w:rsidR="00E104A2" w:rsidRPr="00E104A2" w:rsidRDefault="00E104A2" w:rsidP="00E104A2">
      <w:pPr>
        <w:keepNext/>
        <w:keepLines/>
        <w:suppressAutoHyphens/>
        <w:ind w:firstLine="0"/>
        <w:jc w:val="center"/>
        <w:rPr>
          <w:caps/>
        </w:rPr>
      </w:pPr>
      <w:r w:rsidRPr="00E104A2">
        <w:rPr>
          <w:caps/>
        </w:rPr>
        <w:t>Daniel Mameri</w:t>
      </w:r>
    </w:p>
    <w:p w14:paraId="46E367C9" w14:textId="77777777" w:rsidR="00E104A2" w:rsidRPr="00E104A2" w:rsidRDefault="00E104A2" w:rsidP="00E104A2">
      <w:pPr>
        <w:keepNext/>
        <w:keepLines/>
        <w:suppressAutoHyphens/>
        <w:ind w:firstLine="0"/>
        <w:jc w:val="center"/>
        <w:rPr>
          <w:i/>
        </w:rPr>
      </w:pPr>
      <w:r w:rsidRPr="00E104A2">
        <w:rPr>
          <w:i/>
        </w:rPr>
        <w:t xml:space="preserve">Forest Research Centre (CEF) and Associate Laboratory TERRA, School of Agriculture, University of Lisbon, </w:t>
      </w:r>
      <w:proofErr w:type="spellStart"/>
      <w:r w:rsidRPr="00E104A2">
        <w:rPr>
          <w:i/>
        </w:rPr>
        <w:t>Tapada</w:t>
      </w:r>
      <w:proofErr w:type="spellEnd"/>
      <w:r w:rsidRPr="00E104A2">
        <w:rPr>
          <w:i/>
        </w:rPr>
        <w:t xml:space="preserve"> da </w:t>
      </w:r>
      <w:proofErr w:type="spellStart"/>
      <w:r w:rsidRPr="00E104A2">
        <w:rPr>
          <w:i/>
        </w:rPr>
        <w:t>Ajuda</w:t>
      </w:r>
      <w:proofErr w:type="spellEnd"/>
      <w:r w:rsidRPr="00E104A2">
        <w:rPr>
          <w:i/>
        </w:rPr>
        <w:t>, 1349-017 Lisboa, Portugal</w:t>
      </w:r>
    </w:p>
    <w:p w14:paraId="3C8D3EFC" w14:textId="77777777" w:rsidR="00E104A2" w:rsidRDefault="00E104A2" w:rsidP="00E104A2">
      <w:pPr>
        <w:keepNext/>
        <w:keepLines/>
        <w:suppressAutoHyphens/>
        <w:ind w:firstLine="0"/>
        <w:jc w:val="center"/>
        <w:rPr>
          <w:caps/>
        </w:rPr>
      </w:pPr>
    </w:p>
    <w:p w14:paraId="3D4964C7" w14:textId="1D115241" w:rsidR="00E104A2" w:rsidRPr="00E104A2" w:rsidRDefault="00E104A2" w:rsidP="00E104A2">
      <w:pPr>
        <w:keepNext/>
        <w:keepLines/>
        <w:suppressAutoHyphens/>
        <w:ind w:firstLine="0"/>
        <w:jc w:val="center"/>
        <w:rPr>
          <w:caps/>
        </w:rPr>
      </w:pPr>
      <w:r w:rsidRPr="00E104A2">
        <w:rPr>
          <w:caps/>
        </w:rPr>
        <w:t>Elora Fauchery</w:t>
      </w:r>
    </w:p>
    <w:p w14:paraId="387CAACD" w14:textId="2E0C297B" w:rsidR="00E104A2" w:rsidRPr="00E104A2" w:rsidRDefault="00E104A2" w:rsidP="00F21D8A">
      <w:pPr>
        <w:ind w:firstLine="0"/>
        <w:jc w:val="center"/>
        <w:rPr>
          <w:caps/>
        </w:rPr>
      </w:pPr>
      <w:r w:rsidRPr="00E104A2">
        <w:rPr>
          <w:i/>
        </w:rPr>
        <w:t xml:space="preserve">Graduate school of engineering, University of Tours, 64 avenue Jean </w:t>
      </w:r>
      <w:proofErr w:type="spellStart"/>
      <w:r w:rsidRPr="00E104A2">
        <w:rPr>
          <w:i/>
        </w:rPr>
        <w:t>Portalis</w:t>
      </w:r>
      <w:proofErr w:type="spellEnd"/>
      <w:r w:rsidRPr="00E104A2">
        <w:rPr>
          <w:i/>
        </w:rPr>
        <w:t>, 37200 Tours, France</w:t>
      </w:r>
      <w:r w:rsidRPr="00E104A2">
        <w:rPr>
          <w:i/>
        </w:rPr>
        <w:br/>
      </w:r>
    </w:p>
    <w:p w14:paraId="2BF1AC2D" w14:textId="77777777" w:rsidR="00E104A2" w:rsidRPr="00E104A2" w:rsidRDefault="00E104A2" w:rsidP="00E104A2">
      <w:pPr>
        <w:keepNext/>
        <w:keepLines/>
        <w:suppressAutoHyphens/>
        <w:ind w:firstLine="0"/>
        <w:jc w:val="center"/>
        <w:rPr>
          <w:caps/>
        </w:rPr>
      </w:pPr>
      <w:r w:rsidRPr="00E104A2">
        <w:rPr>
          <w:caps/>
        </w:rPr>
        <w:t>Thomas Hasler</w:t>
      </w:r>
    </w:p>
    <w:p w14:paraId="71671648" w14:textId="77777777" w:rsidR="00E104A2" w:rsidRPr="00E104A2" w:rsidRDefault="00E104A2" w:rsidP="00E104A2">
      <w:pPr>
        <w:spacing w:line="240" w:lineRule="auto"/>
        <w:ind w:firstLine="0"/>
        <w:jc w:val="center"/>
      </w:pPr>
      <w:r w:rsidRPr="00E104A2">
        <w:rPr>
          <w:i/>
        </w:rPr>
        <w:t>University of Natural Resources and Life Sciences, Vienna, Department of Water, Atmosphere and Environment, Institute of Hydrobiology and Aquatic Ecosystem Management, Gregor-Mendel-</w:t>
      </w:r>
      <w:proofErr w:type="spellStart"/>
      <w:r w:rsidRPr="00E104A2">
        <w:rPr>
          <w:i/>
        </w:rPr>
        <w:t>Straße</w:t>
      </w:r>
      <w:proofErr w:type="spellEnd"/>
      <w:r w:rsidRPr="00E104A2">
        <w:rPr>
          <w:i/>
        </w:rPr>
        <w:t xml:space="preserve"> 33, 1180 Vienna, Austria</w:t>
      </w:r>
    </w:p>
    <w:p w14:paraId="092E6BA7" w14:textId="77777777" w:rsidR="00E104A2" w:rsidRDefault="00E104A2" w:rsidP="00E104A2">
      <w:pPr>
        <w:keepNext/>
        <w:keepLines/>
        <w:suppressAutoHyphens/>
        <w:ind w:firstLine="0"/>
        <w:jc w:val="center"/>
        <w:rPr>
          <w:caps/>
        </w:rPr>
      </w:pPr>
    </w:p>
    <w:p w14:paraId="21B1463A" w14:textId="1ACEC37E" w:rsidR="00E104A2" w:rsidRPr="00E104A2" w:rsidRDefault="00E104A2" w:rsidP="00E104A2">
      <w:pPr>
        <w:keepNext/>
        <w:keepLines/>
        <w:suppressAutoHyphens/>
        <w:ind w:firstLine="0"/>
        <w:jc w:val="center"/>
        <w:rPr>
          <w:caps/>
        </w:rPr>
      </w:pPr>
      <w:r w:rsidRPr="00E104A2">
        <w:rPr>
          <w:caps/>
        </w:rPr>
        <w:t>David Graf</w:t>
      </w:r>
    </w:p>
    <w:p w14:paraId="28DFEB0D" w14:textId="77777777" w:rsidR="00E104A2" w:rsidRPr="00E104A2" w:rsidRDefault="00E104A2" w:rsidP="00E104A2">
      <w:pPr>
        <w:spacing w:line="240" w:lineRule="auto"/>
        <w:ind w:firstLine="0"/>
        <w:jc w:val="center"/>
      </w:pPr>
      <w:r w:rsidRPr="00E104A2">
        <w:rPr>
          <w:i/>
        </w:rPr>
        <w:t>University of Natural Resources and Life Sciences, Vienna, Department of Water, Atmosphere and Environment, Institute of Hydrobiology and Aquatic Ecosystem Management, Gregor-Mendel-</w:t>
      </w:r>
      <w:proofErr w:type="spellStart"/>
      <w:r w:rsidRPr="00E104A2">
        <w:rPr>
          <w:i/>
        </w:rPr>
        <w:t>Straße</w:t>
      </w:r>
      <w:proofErr w:type="spellEnd"/>
      <w:r w:rsidRPr="00E104A2">
        <w:rPr>
          <w:i/>
        </w:rPr>
        <w:t xml:space="preserve"> 33, 1180 Vienna, Austria</w:t>
      </w:r>
    </w:p>
    <w:p w14:paraId="31490C3E" w14:textId="77777777" w:rsidR="00E104A2" w:rsidRPr="00E104A2" w:rsidRDefault="00E104A2" w:rsidP="00E104A2">
      <w:pPr>
        <w:keepNext/>
        <w:keepLines/>
        <w:suppressAutoHyphens/>
        <w:ind w:firstLine="0"/>
        <w:jc w:val="center"/>
        <w:rPr>
          <w:caps/>
        </w:rPr>
      </w:pPr>
    </w:p>
    <w:p w14:paraId="41C9D65D" w14:textId="77777777" w:rsidR="00E104A2" w:rsidRPr="00E104A2" w:rsidRDefault="00E104A2" w:rsidP="00E104A2">
      <w:pPr>
        <w:keepNext/>
        <w:keepLines/>
        <w:suppressAutoHyphens/>
        <w:ind w:firstLine="0"/>
        <w:jc w:val="center"/>
        <w:rPr>
          <w:caps/>
        </w:rPr>
      </w:pPr>
      <w:r w:rsidRPr="00E104A2">
        <w:rPr>
          <w:caps/>
        </w:rPr>
        <w:t>Stefan Schmutz</w:t>
      </w:r>
    </w:p>
    <w:p w14:paraId="7731727E" w14:textId="77777777" w:rsidR="00E104A2" w:rsidRPr="00E104A2" w:rsidRDefault="00E104A2" w:rsidP="00E104A2">
      <w:pPr>
        <w:spacing w:line="240" w:lineRule="auto"/>
        <w:ind w:firstLine="0"/>
        <w:jc w:val="center"/>
      </w:pPr>
      <w:r w:rsidRPr="00E104A2">
        <w:rPr>
          <w:i/>
        </w:rPr>
        <w:t>University of Natural Resources and Life Sciences, Vienna, Department of Water, Atmosphere and Environment, Institute of Hydrobiology and Aquatic Ecosystem Management, Gregor-Mendel-</w:t>
      </w:r>
      <w:proofErr w:type="spellStart"/>
      <w:r w:rsidRPr="00E104A2">
        <w:rPr>
          <w:i/>
        </w:rPr>
        <w:t>Straße</w:t>
      </w:r>
      <w:proofErr w:type="spellEnd"/>
      <w:r w:rsidRPr="00E104A2">
        <w:rPr>
          <w:i/>
        </w:rPr>
        <w:t xml:space="preserve"> 33, 1180 Vienna, Austria</w:t>
      </w:r>
    </w:p>
    <w:p w14:paraId="3F023B44" w14:textId="77777777" w:rsidR="00E104A2" w:rsidRPr="00E104A2" w:rsidRDefault="00E104A2" w:rsidP="00E104A2">
      <w:pPr>
        <w:keepNext/>
        <w:keepLines/>
        <w:suppressAutoHyphens/>
        <w:ind w:firstLine="0"/>
        <w:jc w:val="center"/>
        <w:rPr>
          <w:caps/>
        </w:rPr>
      </w:pPr>
    </w:p>
    <w:p w14:paraId="53A88455" w14:textId="259D3032" w:rsidR="00E104A2" w:rsidRPr="00E104A2" w:rsidRDefault="00E104A2" w:rsidP="00E104A2">
      <w:pPr>
        <w:keepNext/>
        <w:keepLines/>
        <w:suppressAutoHyphens/>
        <w:ind w:firstLine="0"/>
        <w:jc w:val="center"/>
        <w:rPr>
          <w:caps/>
        </w:rPr>
      </w:pPr>
      <w:r>
        <w:rPr>
          <w:caps/>
        </w:rPr>
        <w:t>Stefan Auer</w:t>
      </w:r>
    </w:p>
    <w:p w14:paraId="02E9888D" w14:textId="77777777" w:rsidR="00E104A2" w:rsidRPr="00E104A2" w:rsidRDefault="00E104A2" w:rsidP="00E104A2">
      <w:pPr>
        <w:spacing w:line="240" w:lineRule="auto"/>
        <w:ind w:firstLine="0"/>
        <w:jc w:val="center"/>
      </w:pPr>
      <w:r w:rsidRPr="00E104A2">
        <w:rPr>
          <w:i/>
        </w:rPr>
        <w:t>University of Natural Resources and Life Sciences, Vienna, Department of Water, Atmosphere and Environment, Institute of Hydrobiology and Aquatic Ecosystem Management, Gregor-Mendel-</w:t>
      </w:r>
      <w:proofErr w:type="spellStart"/>
      <w:r w:rsidRPr="00E104A2">
        <w:rPr>
          <w:i/>
        </w:rPr>
        <w:t>Straße</w:t>
      </w:r>
      <w:proofErr w:type="spellEnd"/>
      <w:r w:rsidRPr="00E104A2">
        <w:rPr>
          <w:i/>
        </w:rPr>
        <w:t xml:space="preserve"> 33, 1180 Vienna, Austria</w:t>
      </w:r>
    </w:p>
    <w:p w14:paraId="267251F2" w14:textId="77777777" w:rsidR="00AC1D24" w:rsidRDefault="00AC1D24" w:rsidP="00E13EBA"/>
    <w:p w14:paraId="6233BBB5" w14:textId="2BE617A5" w:rsidR="00B97B4F" w:rsidRDefault="00B97B4F" w:rsidP="00941136">
      <w:pPr>
        <w:ind w:firstLine="0"/>
      </w:pPr>
      <w:r>
        <w:t>Artificial sub-daily flow fluctuations during hydropeaking are considered one of the most significant impacts on rivers downstream of dams</w:t>
      </w:r>
      <w:r w:rsidR="00941136">
        <w:t>. They</w:t>
      </w:r>
      <w:r>
        <w:t xml:space="preserve"> have, therefore, been subject to a growing number of studies in the last decades. Nevertheless, so far, cyprinid fish have hardly been considered worldwide and extensive knowledge gaps remain. Therefore, this study aims to assess the effect of rapid flow reductions on early life</w:t>
      </w:r>
      <w:r w:rsidR="00941136">
        <w:t xml:space="preserve"> </w:t>
      </w:r>
      <w:r>
        <w:t xml:space="preserve">stages of common </w:t>
      </w:r>
      <w:proofErr w:type="spellStart"/>
      <w:r>
        <w:t>nase</w:t>
      </w:r>
      <w:proofErr w:type="spellEnd"/>
      <w:r>
        <w:t xml:space="preserve"> (</w:t>
      </w:r>
      <w:proofErr w:type="spellStart"/>
      <w:r w:rsidRPr="00B97B4F">
        <w:rPr>
          <w:i/>
        </w:rPr>
        <w:t>Chondrostoma</w:t>
      </w:r>
      <w:proofErr w:type="spellEnd"/>
      <w:r w:rsidRPr="00B97B4F">
        <w:rPr>
          <w:i/>
        </w:rPr>
        <w:t xml:space="preserve"> nasus</w:t>
      </w:r>
      <w:r>
        <w:t xml:space="preserve"> L.) in an experimental approach. Different hydropeaking scenarios were simulated at an outdoor experimental facility (</w:t>
      </w:r>
      <w:r w:rsidRPr="00872320">
        <w:t>http://hydropeaking.boku.ac.at</w:t>
      </w:r>
      <w:r>
        <w:t>) using mesocosms (2</w:t>
      </w:r>
      <w:r w:rsidR="00D91188">
        <w:t>.25</w:t>
      </w:r>
      <w:r>
        <w:t xml:space="preserve">×2 m) mimicking typical larvae habitats to quantify stranding of young-of-the-year </w:t>
      </w:r>
      <w:proofErr w:type="spellStart"/>
      <w:r>
        <w:t>nase</w:t>
      </w:r>
      <w:proofErr w:type="spellEnd"/>
      <w:r>
        <w:t>.</w:t>
      </w:r>
      <w:r w:rsidR="00941136">
        <w:t xml:space="preserve"> </w:t>
      </w:r>
      <w:r>
        <w:t>Experiments were performed during day and night. At each replicate, 100 fish (body length &lt;20 mm) were stocked at peak flow (80 L.s</w:t>
      </w:r>
      <w:r w:rsidRPr="00B97B4F">
        <w:rPr>
          <w:vertAlign w:val="superscript"/>
        </w:rPr>
        <w:t>-1</w:t>
      </w:r>
      <w:r>
        <w:t>). After an adaption time (15 min.), the discharge was automatically reduced – with variable ramping rates – until constant low flow conditions (1</w:t>
      </w:r>
      <w:r w:rsidR="00D91188">
        <w:t>0 </w:t>
      </w:r>
      <w:r>
        <w:t>L</w:t>
      </w:r>
      <w:r w:rsidR="00D91188">
        <w:t>.</w:t>
      </w:r>
      <w:r>
        <w:t>s</w:t>
      </w:r>
      <w:r w:rsidRPr="00D91188">
        <w:rPr>
          <w:vertAlign w:val="superscript"/>
        </w:rPr>
        <w:t>-1</w:t>
      </w:r>
      <w:r>
        <w:t xml:space="preserve">) were reached and stranded fish were recorded. Our analyses show a distinct difference </w:t>
      </w:r>
      <w:r w:rsidR="00CD5B27">
        <w:t>in stranding risk</w:t>
      </w:r>
      <w:r>
        <w:t xml:space="preserve"> between day and night experiments. Further, the data indicates differences between tested down-ramping rates and interaction effects between </w:t>
      </w:r>
      <w:r w:rsidR="00F5203A">
        <w:t>time of day and down-ramping rate</w:t>
      </w:r>
      <w:r>
        <w:t>. The study outcome will benefit the ongoing discussion on hydropeaking mitigation by providing a more profound knowledge o</w:t>
      </w:r>
      <w:r w:rsidR="00941136">
        <w:t>f</w:t>
      </w:r>
      <w:r>
        <w:t xml:space="preserve"> the direct effects of artificial sub-daily flow fluctuations on </w:t>
      </w:r>
      <w:r w:rsidR="00941136">
        <w:t xml:space="preserve">the </w:t>
      </w:r>
      <w:r>
        <w:t>early life</w:t>
      </w:r>
      <w:r w:rsidR="00941136">
        <w:t xml:space="preserve"> </w:t>
      </w:r>
      <w:r>
        <w:t>stages of cyprinid fish.</w:t>
      </w:r>
    </w:p>
    <w:p w14:paraId="3CD80C84" w14:textId="77777777" w:rsidR="00AC1D24" w:rsidRPr="00E46DF1" w:rsidRDefault="008D193E" w:rsidP="00E13EBA">
      <w:pPr>
        <w:pStyle w:val="1"/>
      </w:pPr>
      <w:r>
        <w:t>INTRODUCTION</w:t>
      </w:r>
    </w:p>
    <w:p w14:paraId="24E5DDCE" w14:textId="2BC56C4E" w:rsidR="0012346E" w:rsidRDefault="008D193E" w:rsidP="003B2D95">
      <w:pPr>
        <w:ind w:firstLine="0"/>
      </w:pPr>
      <w:r w:rsidRPr="00DE0360">
        <w:t xml:space="preserve">Hydropower assumes a leading role among renewable energy sources, and its production is expected to increase due to the growing demand </w:t>
      </w:r>
      <w:r w:rsidR="008D5B4D">
        <w:t>for</w:t>
      </w:r>
      <w:r w:rsidRPr="00DE0360">
        <w:t xml:space="preserve"> energy</w:t>
      </w:r>
      <w:r w:rsidR="00562AC5">
        <w:t xml:space="preserve"> </w:t>
      </w:r>
      <w:r w:rsidR="00562AC5">
        <w:fldChar w:fldCharType="begin"/>
      </w:r>
      <w:r w:rsidR="001161E7">
        <w:instrText xml:space="preserve"> ADDIN ZOTERO_ITEM CSL_CITATION {"citationID":"yhlm0i2H","properties":{"formattedCitation":"[1]","plainCitation":"[1]","noteIndex":0},"citationItems":[{"id":36,"uris":["http://zotero.org/users/9372639/items/Q46G7A45"],"itemData":{"id":36,"type":"article-journal","abstract":"Abstract\n            Dam construction comes with severe social, economic and ecological impacts. From an ecological point of view, habitat types are altered and biodiversity is lost. Thus, to identify areas that deserve major attention for conservation, existing and planned locations for (hydropower) dams were overlapped, at global extent, with the contemporary distribution of freshwater megafauna species with consideration of their respective threat status. Hydropower development will disproportionately impact areas of high freshwater megafauna richness in South America, South and East Asia, and the Balkan region. Sub-catchments with a high share of threatened species are considered to be most vulnerable; these are located in Central America, Southeast Asia and in the regions of the Black and Caspian Sea. Based on this approach, planned dam locations are classified according to their potential impact on freshwater megafauna species at different spatial scales, attention to potential conflicts between climate mitigation and biodiversity conservation are highlighted, and priorities for freshwater management are recommended.","container-title":"Scientific Reports","DOI":"10.1038/s41598-019-54980-8","ISSN":"2045-2322","issue":"1","journalAbbreviation":"Sci Rep","language":"en","page":"18531","source":"DOI.org (Crossref)","title":"Future large hydropower dams impact global freshwater megafauna","volume":"9","author":[{"family":"Zarfl","given":"Christiane"},{"family":"Berlekamp","given":"Jürgen"},{"family":"He","given":"Fengzhi"},{"family":"Jähnig","given":"Sonja C."},{"family":"Darwall","given":"William"},{"family":"Tockner","given":"Klement"}],"issued":{"date-parts":[["2019",12]]}}}],"schema":"https://github.com/citation-style-language/schema/raw/master/csl-citation.json"} </w:instrText>
      </w:r>
      <w:r w:rsidR="00562AC5">
        <w:fldChar w:fldCharType="separate"/>
      </w:r>
      <w:r w:rsidR="001161E7" w:rsidRPr="001161E7">
        <w:t>[1]</w:t>
      </w:r>
      <w:r w:rsidR="00562AC5">
        <w:fldChar w:fldCharType="end"/>
      </w:r>
      <w:r w:rsidR="00562AC5">
        <w:t>.</w:t>
      </w:r>
      <w:r w:rsidR="00562AC5" w:rsidRPr="00562AC5">
        <w:t xml:space="preserve"> One particular form of hydropower production is based on peak-operating hydropower plants, acting as load-balancing power sources to store and generate energy on demand, </w:t>
      </w:r>
      <w:r w:rsidR="00562AC5" w:rsidRPr="00562AC5">
        <w:lastRenderedPageBreak/>
        <w:t>thus accounting for grid fluctuations in other renewable energies</w:t>
      </w:r>
      <w:r w:rsidR="00562AC5">
        <w:t xml:space="preserve"> </w:t>
      </w:r>
      <w:r w:rsidR="00562AC5">
        <w:fldChar w:fldCharType="begin"/>
      </w:r>
      <w:r w:rsidR="001161E7">
        <w:instrText xml:space="preserve"> ADDIN ZOTERO_ITEM CSL_CITATION {"citationID":"gcphIa9I","properties":{"formattedCitation":"[2], [3]","plainCitation":"[2], [3]","noteIndex":0},"citationItems":[{"id":134,"uris":["http://zotero.org/users/9372639/items/5KCQ889Y"],"itemData":{"id":134,"type":"article-journal","abstract":"Hydro peaking causes an important environmental impact on running water ecosystems. Many affected rivers have a poor ecological status. In rivers affected by hydro peaking, the flow conditions are highly complex and difficult to grasp. To develop a general framework for detecting and characterizing sub-daily flow fluctuations, we analysed more than 500 Austrian hydrographs, covering the whole range from unimpacted to heavily impacted rivers. Different fluctuation types could be identified according to the potential source: e.g. sub-daily flow fluctuations caused by hydro peaking, rainfall or snow and glacier melt. Additionally, the term ‘hydro fibrillation’ was established, to indicate frequently occurring artificial fluctuations with comparably low intensities. An automatic procedure was used to detect frequency and intensity of each flow fluctuation. Using variables based on duration curves of flow fluctuation rates (ramping rates), amplitudes, flow ratios, durations and daily numbers of fluctuations, a predictive model (linear discriminant analysis) was fitted to classify hydrographs into predominant fluctuation regimes. This is the basis for a detailed investigation of present sub-daily flow regimes and to analyse the differences between the regimes. Based on the results, we finally propose a general framework that enables a standardized assessment of flow fluctuations regarding event intensities and/or event timing. The proposed framework offers a standardized selection of particular flow fluctuations referring to increase and decrease events separately. The selection of specific flow fluctuations can be defined with respect to several research questions (e.g. ecologically relevant fluctuations), which offers a wide range of applications. Copyright © 2015 John Wiley &amp; Sons, Ltd.","container-title":"Hydrological Processes","DOI":"10.1002/hyp.10773","ISSN":"1099-1085","issue":"13","language":"en","note":"_eprint: https://onlinelibrary.wiley.com/doi/pdf/10.1002/hyp.10773","page":"2063-2078","source":"Wiley Online Library","title":"A method to detect and characterize sub-daily flow fluctuations","volume":"30","author":[{"family":"Greimel","given":"Franz"},{"family":"Zeiringer","given":"Bernhard"},{"family":"Höller","given":"Norbert"},{"family":"Grün","given":"Bettina"},{"family":"Godina","given":"Reinhold"},{"family":"Schmutz","given":"Stefan"}],"issued":{"date-parts":[["2016"]]}}},{"id":211,"uris":["http://zotero.org/users/9372639/items/YMZ2CUZ8"],"itemData":{"id":211,"type":"chapter","container-title":"Reference Module in Earth Systems and Environmental Sciences","ISBN":"978-0-12-409548-9","language":"en","note":"DOI: 10.1016/B978-0-12-819166-8.00171-7","page":"B9780128191668001717","publisher":"Elsevier","source":"DOI.org (Crossref)","title":"Hydropeaking: Processes, Effects, and Mitigation","title-short":"Hydropeaking","URL":"https://linkinghub.elsevier.com/retrieve/pii/B9780128191668001717","author":[{"family":"Hayes","given":"Daniel S."},{"family":"Schülting","given":"Lisa"},{"family":"Carolli","given":"Mauro"},{"family":"Greimel","given":"Franz"},{"family":"Batalla","given":"Ramon J."},{"family":"Casas-Mulet","given":"Roser"}],"accessed":{"date-parts":[["2022",4,13]]},"issued":{"date-parts":[["2022"]]}}}],"schema":"https://github.com/citation-style-language/schema/raw/master/csl-citation.json"} </w:instrText>
      </w:r>
      <w:r w:rsidR="00562AC5">
        <w:fldChar w:fldCharType="separate"/>
      </w:r>
      <w:r w:rsidR="001161E7" w:rsidRPr="001161E7">
        <w:t>[2], [3]</w:t>
      </w:r>
      <w:r w:rsidR="00562AC5">
        <w:fldChar w:fldCharType="end"/>
      </w:r>
      <w:r w:rsidR="00562AC5">
        <w:t>. This mode of operatio</w:t>
      </w:r>
      <w:r w:rsidR="0012346E">
        <w:t xml:space="preserve">n </w:t>
      </w:r>
      <w:r w:rsidR="00562AC5" w:rsidRPr="00DE0360">
        <w:t xml:space="preserve">is characterized </w:t>
      </w:r>
      <w:r w:rsidR="00562AC5">
        <w:t xml:space="preserve">by </w:t>
      </w:r>
      <w:r w:rsidR="00562AC5" w:rsidRPr="00DE0360">
        <w:t>frequent daily or sub-daily artificial flow fluctuations in the downstream receiving water body</w:t>
      </w:r>
      <w:r w:rsidR="00562AC5">
        <w:t xml:space="preserve"> </w:t>
      </w:r>
      <w:r w:rsidR="00562AC5">
        <w:fldChar w:fldCharType="begin"/>
      </w:r>
      <w:r w:rsidR="001161E7">
        <w:instrText xml:space="preserve"> ADDIN ZOTERO_ITEM CSL_CITATION {"citationID":"0eOow2Uj","properties":{"formattedCitation":"[2], [3]","plainCitation":"[2], [3]","noteIndex":0},"citationItems":[{"id":134,"uris":["http://zotero.org/users/9372639/items/5KCQ889Y"],"itemData":{"id":134,"type":"article-journal","abstract":"Hydro peaking causes an important environmental impact on running water ecosystems. Many affected rivers have a poor ecological status. In rivers affected by hydro peaking, the flow conditions are highly complex and difficult to grasp. To develop a general framework for detecting and characterizing sub-daily flow fluctuations, we analysed more than 500 Austrian hydrographs, covering the whole range from unimpacted to heavily impacted rivers. Different fluctuation types could be identified according to the potential source: e.g. sub-daily flow fluctuations caused by hydro peaking, rainfall or snow and glacier melt. Additionally, the term ‘hydro fibrillation’ was established, to indicate frequently occurring artificial fluctuations with comparably low intensities. An automatic procedure was used to detect frequency and intensity of each flow fluctuation. Using variables based on duration curves of flow fluctuation rates (ramping rates), amplitudes, flow ratios, durations and daily numbers of fluctuations, a predictive model (linear discriminant analysis) was fitted to classify hydrographs into predominant fluctuation regimes. This is the basis for a detailed investigation of present sub-daily flow regimes and to analyse the differences between the regimes. Based on the results, we finally propose a general framework that enables a standardized assessment of flow fluctuations regarding event intensities and/or event timing. The proposed framework offers a standardized selection of particular flow fluctuations referring to increase and decrease events separately. The selection of specific flow fluctuations can be defined with respect to several research questions (e.g. ecologically relevant fluctuations), which offers a wide range of applications. Copyright © 2015 John Wiley &amp; Sons, Ltd.","container-title":"Hydrological Processes","DOI":"10.1002/hyp.10773","ISSN":"1099-1085","issue":"13","language":"en","note":"_eprint: https://onlinelibrary.wiley.com/doi/pdf/10.1002/hyp.10773","page":"2063-2078","source":"Wiley Online Library","title":"A method to detect and characterize sub-daily flow fluctuations","volume":"30","author":[{"family":"Greimel","given":"Franz"},{"family":"Zeiringer","given":"Bernhard"},{"family":"Höller","given":"Norbert"},{"family":"Grün","given":"Bettina"},{"family":"Godina","given":"Reinhold"},{"family":"Schmutz","given":"Stefan"}],"issued":{"date-parts":[["2016"]]}}},{"id":211,"uris":["http://zotero.org/users/9372639/items/YMZ2CUZ8"],"itemData":{"id":211,"type":"chapter","container-title":"Reference Module in Earth Systems and Environmental Sciences","ISBN":"978-0-12-409548-9","language":"en","note":"DOI: 10.1016/B978-0-12-819166-8.00171-7","page":"B9780128191668001717","publisher":"Elsevier","source":"DOI.org (Crossref)","title":"Hydropeaking: Processes, Effects, and Mitigation","title-short":"Hydropeaking","URL":"https://linkinghub.elsevier.com/retrieve/pii/B9780128191668001717","author":[{"family":"Hayes","given":"Daniel S."},{"family":"Schülting","given":"Lisa"},{"family":"Carolli","given":"Mauro"},{"family":"Greimel","given":"Franz"},{"family":"Batalla","given":"Ramon J."},{"family":"Casas-Mulet","given":"Roser"}],"accessed":{"date-parts":[["2022",4,13]]},"issued":{"date-parts":[["2022"]]}}}],"schema":"https://github.com/citation-style-language/schema/raw/master/csl-citation.json"} </w:instrText>
      </w:r>
      <w:r w:rsidR="00562AC5">
        <w:fldChar w:fldCharType="separate"/>
      </w:r>
      <w:r w:rsidR="001161E7" w:rsidRPr="001161E7">
        <w:t>[2], [3]</w:t>
      </w:r>
      <w:r w:rsidR="00562AC5">
        <w:fldChar w:fldCharType="end"/>
      </w:r>
      <w:r w:rsidR="00562AC5">
        <w:t>.</w:t>
      </w:r>
    </w:p>
    <w:p w14:paraId="0C567D21" w14:textId="2F6E8BD3" w:rsidR="008D193E" w:rsidRDefault="00CD5B27" w:rsidP="009221DC">
      <w:r>
        <w:t xml:space="preserve">So called </w:t>
      </w:r>
      <w:r w:rsidRPr="00CD5B27">
        <w:rPr>
          <w:i/>
        </w:rPr>
        <w:t>h</w:t>
      </w:r>
      <w:r w:rsidR="0012346E" w:rsidRPr="00CD5B27">
        <w:rPr>
          <w:i/>
        </w:rPr>
        <w:t>ydropeaking</w:t>
      </w:r>
      <w:r w:rsidR="0012346E" w:rsidRPr="0012346E">
        <w:t xml:space="preserve"> is described as one of the key stressors in mountainous rivers </w:t>
      </w:r>
      <w:r w:rsidR="0012346E">
        <w:fldChar w:fldCharType="begin"/>
      </w:r>
      <w:r w:rsidR="001161E7">
        <w:instrText xml:space="preserve"> ADDIN ZOTERO_ITEM CSL_CITATION {"citationID":"VeECrMiP","properties":{"formattedCitation":"[4]","plainCitation":"[4]","noteIndex":0},"citationItems":[{"id":48,"uris":["http://zotero.org/users/9372639/items/76ZPFU6N"],"itemData":{"id":48,"type":"article-journal","abstract":"Climate change asks for the reduction in the consumption of fossil-based fuels and an increased share of non-regulated renewable energy sources, such as solar and wind power. In order to back up a larger share of these intermittent sources, ‘battery services’ are needed, currently provided only in large scale by hydropower, leading to more rapid and frequent changes in flows (hydropeaking) in the downstream rivers. Increased knowledge about the ecosystem response to such operations and design of cost-effective measures is needed. We analysed the response of fish communities to hydropeaking (frequency, magnitude, ramping rate and timing) and the interaction with the habitat conditions in Austrian rivers. An index of biotic integrity (Fish Index Austria) was used to compare river sections with varying degrees of flow fluctuations under near-natural and channelized habitat conditions. The results showed that habitat conditions, peak frequency (number of peaks per year), ramping rate (water level variation) and interaction between habitat and ramping rate explained most of the variation of the Fish Index Austria. In addition, peaking during the night seems to harm fish more than peaking during the day. Fish communities in hyporhithral and epipotamal types of rivers are more affected by hydropeaking than those in metarhithral type of rivers. The results support the findings of other studies that fish stranding caused by ramping rates &gt;15 cm h−1 are likely to be the main cause of fish community degradation when occurring more often than 20 times a year. While the ecological status degrades with increasing ramping rate in nature-like rivers, fish communities are heavily degraded in channelized rivers regardless of the ramping rate. The mitigation of hydropeaking, therefore, requires an integrative approach considering the combined effects of hydrological and morphological alterations on fish. © 2014 The Authors. River Research and Applications published by John Wiley &amp; Sons, Ltd.","container-title":"River Research and Applications","DOI":"10.1002/rra.2795","ISSN":"1535-1467","issue":"8","language":"en","note":"_eprint: https://onlinelibrary.wiley.com/doi/pdf/10.1002/rra.2795","page":"919-930","source":"Wiley Online Library","title":"Response of Fish Communities to Hydrological and Morphological Alterations in Hydropeaking Rivers of Austria","volume":"31","author":[{"family":"Schmutz","given":"S."},{"family":"Bakken","given":"T. H."},{"family":"Friedrich","given":"T."},{"family":"Greimel","given":"F."},{"family":"Harby","given":"A."},{"family":"Jungwirth","given":"M."},{"family":"Melcher","given":"A."},{"family":"Unfer","given":"G."},{"family":"Zeiringer","given":"B."}],"issued":{"date-parts":[["2015"]]}}}],"schema":"https://github.com/citation-style-language/schema/raw/master/csl-citation.json"} </w:instrText>
      </w:r>
      <w:r w:rsidR="0012346E">
        <w:fldChar w:fldCharType="separate"/>
      </w:r>
      <w:r w:rsidR="001161E7" w:rsidRPr="001161E7">
        <w:t>[4]</w:t>
      </w:r>
      <w:r w:rsidR="0012346E">
        <w:fldChar w:fldCharType="end"/>
      </w:r>
      <w:r w:rsidR="0012346E" w:rsidRPr="0012346E">
        <w:t xml:space="preserve">, altering the natural flow regime </w:t>
      </w:r>
      <w:r w:rsidR="0012346E">
        <w:fldChar w:fldCharType="begin"/>
      </w:r>
      <w:r w:rsidR="001161E7">
        <w:instrText xml:space="preserve"> ADDIN ZOTERO_ITEM CSL_CITATION {"citationID":"l1B17wJo","properties":{"formattedCitation":"[2]","plainCitation":"[2]","noteIndex":0},"citationItems":[{"id":134,"uris":["http://zotero.org/users/9372639/items/5KCQ889Y"],"itemData":{"id":134,"type":"article-journal","abstract":"Hydro peaking causes an important environmental impact on running water ecosystems. Many affected rivers have a poor ecological status. In rivers affected by hydro peaking, the flow conditions are highly complex and difficult to grasp. To develop a general framework for detecting and characterizing sub-daily flow fluctuations, we analysed more than 500 Austrian hydrographs, covering the whole range from unimpacted to heavily impacted rivers. Different fluctuation types could be identified according to the potential source: e.g. sub-daily flow fluctuations caused by hydro peaking, rainfall or snow and glacier melt. Additionally, the term ‘hydro fibrillation’ was established, to indicate frequently occurring artificial fluctuations with comparably low intensities. An automatic procedure was used to detect frequency and intensity of each flow fluctuation. Using variables based on duration curves of flow fluctuation rates (ramping rates), amplitudes, flow ratios, durations and daily numbers of fluctuations, a predictive model (linear discriminant analysis) was fitted to classify hydrographs into predominant fluctuation regimes. This is the basis for a detailed investigation of present sub-daily flow regimes and to analyse the differences between the regimes. Based on the results, we finally propose a general framework that enables a standardized assessment of flow fluctuations regarding event intensities and/or event timing. The proposed framework offers a standardized selection of particular flow fluctuations referring to increase and decrease events separately. The selection of specific flow fluctuations can be defined with respect to several research questions (e.g. ecologically relevant fluctuations), which offers a wide range of applications. Copyright © 2015 John Wiley &amp; Sons, Ltd.","container-title":"Hydrological Processes","DOI":"10.1002/hyp.10773","ISSN":"1099-1085","issue":"13","language":"en","note":"_eprint: https://onlinelibrary.wiley.com/doi/pdf/10.1002/hyp.10773","page":"2063-2078","source":"Wiley Online Library","title":"A method to detect and characterize sub-daily flow fluctuations","volume":"30","author":[{"family":"Greimel","given":"Franz"},{"family":"Zeiringer","given":"Bernhard"},{"family":"Höller","given":"Norbert"},{"family":"Grün","given":"Bettina"},{"family":"Godina","given":"Reinhold"},{"family":"Schmutz","given":"Stefan"}],"issued":{"date-parts":[["2016"]]}}}],"schema":"https://github.com/citation-style-language/schema/raw/master/csl-citation.json"} </w:instrText>
      </w:r>
      <w:r w:rsidR="0012346E">
        <w:fldChar w:fldCharType="separate"/>
      </w:r>
      <w:r w:rsidR="001161E7" w:rsidRPr="001161E7">
        <w:t>[2]</w:t>
      </w:r>
      <w:r w:rsidR="0012346E">
        <w:fldChar w:fldCharType="end"/>
      </w:r>
      <w:r w:rsidR="0012346E" w:rsidRPr="0012346E">
        <w:t xml:space="preserve"> and hydraulic factors such as water level, flow velocity, and bed shear stress</w:t>
      </w:r>
      <w:r w:rsidR="0012346E">
        <w:t xml:space="preserve"> </w:t>
      </w:r>
      <w:r w:rsidR="0012346E">
        <w:fldChar w:fldCharType="begin"/>
      </w:r>
      <w:r w:rsidR="001161E7">
        <w:instrText xml:space="preserve"> ADDIN ZOTERO_ITEM CSL_CITATION {"citationID":"EFiG6tLs","properties":{"formattedCitation":"[5]","plainCitation":"[5]","noteIndex":0},"citationItems":[{"id":236,"uris":["http://zotero.org/users/9372639/items/HTRMYWMD"],"itemData":{"id":236,"type":"article-journal","abstract":"Reservoir releases associated with energy production and flood mitigation need to be reconciled with efforts to maintain healthy ecosystems in regulated rivers. Unsteady flow phenomena caused by hydropeaking operations typically affect riverbed erosion and fish displacement. A three-dimensional hydrodynamic model is used to simulate the flow characteristics during the passage of the rising limb of an observed hydropeaking event in a gravel-bed reach of Smith River, Virginia. The calculated time-dependent water surface elevations, velocities, and shear stresses are compared with field measurements. Further, comparison based on numerical simulations of this historical and a hypothetical \"staggering\" hydropeaking event reveals that the latter has the capability of reducing the area subject to erosion and prolonging refugia availability for juvenile brown trout. Issues related to the adoption of either a truly dynamic modeling approach or a quasi-steady methodology for simulating unsteady flows are examined through a proposed unsteadiness flow parameter. The insights obtained from this study can assist in properly accounting for the impact of hydropeaking operations on fish habitat and instream flow management.","container-title":"Journal of Hydraulic Engineering","DOI":"10.1061/(ASCE)HY.1943-7900.0000112","journalAbbreviation":"Journal of Hydraulic Engineering","page":"1053-1066","source":"ResearchGate","title":"Modeling Unsteady Flow Characteristics of Hydropeaking Operations and Their Implications on Fish Habitat","volume":"136","author":[{"family":"Shen","given":"Yi"},{"family":"Diplas","given":"Panayiotis"}],"issued":{"date-parts":[["2010",12,1]]}}}],"schema":"https://github.com/citation-style-language/schema/raw/master/csl-citation.json"} </w:instrText>
      </w:r>
      <w:r w:rsidR="0012346E">
        <w:fldChar w:fldCharType="separate"/>
      </w:r>
      <w:r w:rsidR="001161E7" w:rsidRPr="001161E7">
        <w:t>[5]</w:t>
      </w:r>
      <w:r w:rsidR="0012346E">
        <w:fldChar w:fldCharType="end"/>
      </w:r>
      <w:r w:rsidR="0012346E" w:rsidRPr="0012346E">
        <w:t>. During artificial flow increases, fish</w:t>
      </w:r>
      <w:r w:rsidR="009221DC">
        <w:t xml:space="preserve"> – </w:t>
      </w:r>
      <w:r w:rsidR="0012346E" w:rsidRPr="0012346E">
        <w:t>particularly larvae and juveniles</w:t>
      </w:r>
      <w:r w:rsidR="009221DC">
        <w:t xml:space="preserve"> – </w:t>
      </w:r>
      <w:r w:rsidR="0012346E" w:rsidRPr="0012346E">
        <w:t>seek shelter in shoreline areas to unsuitable hydraulic conditions</w:t>
      </w:r>
      <w:r w:rsidR="009221DC">
        <w:t xml:space="preserve"> </w:t>
      </w:r>
      <w:r w:rsidR="009221DC">
        <w:fldChar w:fldCharType="begin"/>
      </w:r>
      <w:r w:rsidR="001161E7">
        <w:instrText xml:space="preserve"> ADDIN ZOTERO_ITEM CSL_CITATION {"citationID":"Ht49DIlQ","properties":{"formattedCitation":"[6]","plainCitation":"[6]","noteIndex":0},"citationItems":[{"id":146,"uris":["http://zotero.org/users/9372639/items/3BH88WLT"],"itemData":{"id":146,"type":"chapter","abstract":"Flow is a major driver of processes shaping physical habitat in streams and a major determinant of biotic composition. Flow fluctuations play an important role in the survival and reproductive potential of aquatic organisms as they have evolved life history strategies primarily in direct response to natural flow regimes (Poff et al. 1997; Bunn and Arthington 2002). However, although the organisms are generally adapted to natural dynamics in discharge, naturally caused flow fluctuations may entail negative consequences (e.g., stranding, drift, low productivity), especially if the intensity is exceptionally high or the event timing is unusual (Unfer et al. 2011; Nagrodski et al. 2012). Aside from natural dynamics in discharge, artificial flow fluctuations with harmful impacts on aquatic ecology can be induced by human activities. Hydropeaking—the discontinuous release of turbined water due to peaks of energy demand—causes artificial flow fluctuations downstream of reservoirs. High-head storage power plants usually induce flow fluctuations with very high frequencies and intensities compared to other sources of artificial flow fluctuations (Fig. 5.1). However, run-of-the-river power plants and other human activities may also create artificial hydrographs due to turbine regulation, gate manipulations, and pumping stations.","collection-title":"Aquatic Ecology Series","container-title":"Riverine Ecosystem Management: Science for Governing Towards a Sustainable Future","event-place":"Cham","ISBN":"978-3-319-73250-3","language":"en","note":"DOI: 10.1007/978-3-319-73250-3_5","page":"91-110","publisher":"Springer International Publishing","publisher-place":"Cham","source":"Springer Link","title":"Hydropeaking Impacts and Mitigation","URL":"https://doi.org/10.1007/978-3-319-73250-3_5","author":[{"family":"Greimel","given":"Franz"},{"family":"Schülting","given":"Lisa"},{"family":"Graf","given":"Wolfram"},{"family":"Bondar-Kunze","given":"Elisabeth"},{"family":"Auer","given":"Stefan"},{"family":"Zeiringer","given":"Bernhard"},{"family":"Hauer","given":"Christoph"}],"editor":[{"family":"Schmutz","given":"Stefan"},{"family":"Sendzimir","given":"Jan"}],"accessed":{"date-parts":[["2022",4,13]]},"issued":{"date-parts":[["2018"]]}}}],"schema":"https://github.com/citation-style-language/schema/raw/master/csl-citation.json"} </w:instrText>
      </w:r>
      <w:r w:rsidR="009221DC">
        <w:fldChar w:fldCharType="separate"/>
      </w:r>
      <w:r w:rsidR="001161E7" w:rsidRPr="001161E7">
        <w:t>[6]</w:t>
      </w:r>
      <w:r w:rsidR="009221DC">
        <w:fldChar w:fldCharType="end"/>
      </w:r>
      <w:r w:rsidR="0012346E" w:rsidRPr="0012346E">
        <w:t xml:space="preserve">. After hydropeaking, however, these areas may be dewatered during flow down-ramping, </w:t>
      </w:r>
      <w:r w:rsidR="009221DC">
        <w:t xml:space="preserve">increasing the risk of </w:t>
      </w:r>
      <w:r w:rsidR="009221DC" w:rsidRPr="0012346E">
        <w:t xml:space="preserve">fish stranding </w:t>
      </w:r>
      <w:r w:rsidR="009221DC">
        <w:t xml:space="preserve">and </w:t>
      </w:r>
      <w:r w:rsidR="0012346E" w:rsidRPr="0012346E">
        <w:t>trapping</w:t>
      </w:r>
      <w:r w:rsidR="009221DC">
        <w:t>,</w:t>
      </w:r>
      <w:r w:rsidR="0012346E" w:rsidRPr="0012346E">
        <w:t xml:space="preserve"> </w:t>
      </w:r>
      <w:r w:rsidR="009221DC" w:rsidRPr="009221DC">
        <w:t xml:space="preserve">depending on various factors </w:t>
      </w:r>
      <w:r w:rsidR="009221DC">
        <w:t>including</w:t>
      </w:r>
      <w:r w:rsidR="009221DC" w:rsidRPr="009221DC">
        <w:t xml:space="preserve"> time of day and discharge rate</w:t>
      </w:r>
      <w:r w:rsidR="009221DC">
        <w:t xml:space="preserve"> </w:t>
      </w:r>
      <w:r w:rsidR="009221DC">
        <w:fldChar w:fldCharType="begin"/>
      </w:r>
      <w:r w:rsidR="001161E7">
        <w:instrText xml:space="preserve"> ADDIN ZOTERO_ITEM CSL_CITATION {"citationID":"8sWo2yvX","properties":{"formattedCitation":"[7]","plainCitation":"[7]","noteIndex":0},"citationItems":[{"id":3,"uris":["http://zotero.org/users/9372639/items/3HL2IBWI"],"itemData":{"id":3,"type":"article-journal","abstract":"High-head storage hydropower is deemed to be the ideal renewable energy source in Alpine regions to meet the increasing demand for daily peak electrical energy. However, this mode of operation - called hydropeaking - can imply severe hydrological and hydromorphological consequences for river ecosystems, affecting ﬁsh populations by e.g. drift and stranding of young life stages. Several ﬁsh-stranding experiments using physical models have been performed in the past, but until now very little is known about inﬂuences of time of day or gravel bank heterogeneity.","container-title":"Science of The Total Environment","DOI":"10.1016/j.scitotenv.2016.10.029","ISSN":"00489697","journalAbbreviation":"Science of The Total Environment","language":"en","page":"1515-1521","source":"DOI.org (Crossref)","title":"Effects of river bank heterogeneity and time of day on drift and stranding of juvenile European grayling (&lt;i&gt;Thymallus thymallus&lt;/i&gt; L.) caused by hydropeaking","volume":"575","author":[{"family":"Auer","given":"Stefan"},{"family":"Zeiringer","given":"Bernhard"},{"family":"Führer","given":"Simon"},{"family":"Tonolla","given":"Diego"},{"family":"Schmutz","given":"Stefan"}],"issued":{"date-parts":[["2017",1]]}}}],"schema":"https://github.com/citation-style-language/schema/raw/master/csl-citation.json"} </w:instrText>
      </w:r>
      <w:r w:rsidR="009221DC">
        <w:fldChar w:fldCharType="separate"/>
      </w:r>
      <w:r w:rsidR="001161E7" w:rsidRPr="001161E7">
        <w:t>[7]</w:t>
      </w:r>
      <w:r w:rsidR="009221DC">
        <w:fldChar w:fldCharType="end"/>
      </w:r>
      <w:r w:rsidR="0012346E" w:rsidRPr="0012346E">
        <w:t>.</w:t>
      </w:r>
    </w:p>
    <w:p w14:paraId="6D0B1308" w14:textId="7C1DA801" w:rsidR="008D193E" w:rsidRDefault="009221DC" w:rsidP="009221DC">
      <w:r w:rsidRPr="009221DC">
        <w:t xml:space="preserve">This study aims to fill the knowledge gap on cyprinid fish species affected by hydropeaking </w:t>
      </w:r>
      <w:r>
        <w:fldChar w:fldCharType="begin"/>
      </w:r>
      <w:r w:rsidR="001161E7">
        <w:instrText xml:space="preserve"> ADDIN ZOTERO_ITEM CSL_CITATION {"citationID":"QTSYxzoU","properties":{"formattedCitation":"[8]","plainCitation":"[8]","noteIndex":0},"citationItems":[{"id":185,"uris":["http://zotero.org/users/9372639/items/5ZX67AIG"],"itemData":{"id":185,"type":"article-journal","abstract":"Hydropeaking negatively affects fish assemblages, but knowledge gaps still constrain our ability to rank and mitigate the impacts of different hydropower operation regimes at particular power plants. This is especially relevant for species and rivers for which the effects of hydropeaking are less investigated, such as the Iberian Cypriniformes and Mediterranean rivers. Recognizing the potential of the hydropeaking tool method (HT) developed for salmonids to systematically assess hydropeaking impacts, we adapted it for Iberian Cypriniformes. The general tool framework developed for the salmonids was kept for the Cypriniformes, with the combined use of factors describing the hydromorphological effects and factors related with fish vulnerability to assess hydropeaking impact. Effect and vulnerability factors were developed for Iberian cyprinids and leuciscids establishing preliminary thresholds for each indicator with three different levels of hydropeaking impact on the targeted taxa. The proposed factors and thresholds were critically reviewed and ranked by experts on Iberian Cypriniformes ecology and Mediterranean rivers functioning. Overall, the timing and distribution of peaking events were ranked higher by the experts in the effect factors, whereas the population size of barbel and smaller native Cypriniformes, as well as the degree of limitations in recruitment, were ranked higher in the vulnerability factors. Although there was some divergence in the expert opinions, a final set of effect and vulnerability factors was established, that retained most of the ones proposed for the salmonids, but included new ones, particularly for vulnerability. The present study provided a comprehensive, straightforward, and systematic assessment tool for evaluating hydropeaking impacts on Iberian Cypriniformes.","container-title":"River Research and Applications","DOI":"10.1002/rra.3943","ISSN":"1535-1467","journalAbbreviation":"River Research and Applications","language":"en","note":"_eprint: https://onlinelibrary.wiley.com/doi/pdf/10.1002/rra.3943","page":"1-9","source":"Wiley Online Library","title":"Hydropeaking impact assessment for Iberian cyprinids and leuciscids: An adaptation of the hydropeaking tool method","title-short":"Hydropeaking impact assessment for Iberian cyprinids and leuciscids","author":[{"family":"Godinho","given":"Francisco N."},{"family":"Alexandre","given":"Carlos"},{"family":"Almeida","given":"Pedro R."},{"family":"Martínez-Capel","given":"Francisco"},{"family":"Cortes","given":"Rui M. V."},{"family":"Quintella","given":"Bernardo R."},{"family":"Sanz-Ronda","given":"Javier"},{"family":"Santos","given":"José M."},{"family":"Palau","given":"Antoni"},{"family":"Pinheiro","given":"António N."},{"family":"Boavida","given":"Isabel"}],"issued":{"date-parts":[["2022"]]}}}],"schema":"https://github.com/citation-style-language/schema/raw/master/csl-citation.json"} </w:instrText>
      </w:r>
      <w:r>
        <w:fldChar w:fldCharType="separate"/>
      </w:r>
      <w:r w:rsidR="001161E7" w:rsidRPr="001161E7">
        <w:t>[8]</w:t>
      </w:r>
      <w:r>
        <w:fldChar w:fldCharType="end"/>
      </w:r>
      <w:r>
        <w:t xml:space="preserve"> </w:t>
      </w:r>
      <w:r w:rsidRPr="009221DC">
        <w:t xml:space="preserve">by quantifying, for the first time, the stranding of </w:t>
      </w:r>
      <w:proofErr w:type="spellStart"/>
      <w:r w:rsidRPr="009221DC">
        <w:t>nase</w:t>
      </w:r>
      <w:proofErr w:type="spellEnd"/>
      <w:r w:rsidR="007D2A3A">
        <w:t>,</w:t>
      </w:r>
      <w:r w:rsidRPr="009221DC">
        <w:t xml:space="preserve"> </w:t>
      </w:r>
      <w:proofErr w:type="spellStart"/>
      <w:r w:rsidRPr="007D2A3A">
        <w:rPr>
          <w:i/>
        </w:rPr>
        <w:t>Chondrostoma</w:t>
      </w:r>
      <w:proofErr w:type="spellEnd"/>
      <w:r w:rsidRPr="007D2A3A">
        <w:rPr>
          <w:i/>
        </w:rPr>
        <w:t xml:space="preserve"> nasus</w:t>
      </w:r>
      <w:r w:rsidRPr="009221DC">
        <w:t xml:space="preserve"> L</w:t>
      </w:r>
      <w:r w:rsidR="007D2A3A">
        <w:t xml:space="preserve">., </w:t>
      </w:r>
      <w:r w:rsidR="007D2A3A" w:rsidRPr="009221DC">
        <w:t>larvae</w:t>
      </w:r>
      <w:r w:rsidR="007D2A3A">
        <w:t xml:space="preserve"> in an experimental approach</w:t>
      </w:r>
      <w:r w:rsidRPr="009221DC">
        <w:t xml:space="preserve">. In detail, we simulated single down-ramping events in mesocosms, mimicking suitable larval habitats with low flow velocities </w:t>
      </w:r>
      <w:r w:rsidR="007D2A3A">
        <w:fldChar w:fldCharType="begin"/>
      </w:r>
      <w:r w:rsidR="001161E7">
        <w:instrText xml:space="preserve"> ADDIN ZOTERO_ITEM CSL_CITATION {"citationID":"YcGQyxSS","properties":{"formattedCitation":"[9]\\uc0\\u8211{}[11]","plainCitation":"[9]–[11]","noteIndex":0},"citationItems":[{"id":98,"uris":["http://zotero.org/users/9372639/items/L6WVMWG3"],"itemData":{"id":98,"type":"article-journal","abstract":"The influence of the hydrological regime (water level fluctuations, current conditions), temperature and structural components (substratum, flooded vegetation, woody debris) on the distribution of O+ nase, Chondrostoma nasus, in three nursery habitats (two gravel banks and a sheltered bay: Gb 1, Gb 2 and Bay, respectively) were analysed applying a systematic sampling design. Sampling was carried out from May to August in weekly (May - July) to monthly (July - August) intervalls in 1994. Detailed contour maps of each habitat were made by professional surveying. This data set formed the basis for further analysis with a Geographical Information System (GIS). At each site, water current, depth, temperature and fish density were measured at three points perpendicular to the bank in 5 m intervalls along l00 m of shoreline. With 1508 points collected in total, substratum, type and density of flooded vegetation, algae, woody debris, canopy were estimated at each sampling point.","container-title":"Folia Zoologica -Praha","issue":"146","language":"en","page":"143-150.","title":"Spatial and seasonal characteristics of O+ fish nursery habitats of nase, &lt;i&gt;Chondrostoma nasus&lt;/i&gt; in the River Danube, Austria","author":[{"family":"Keckeis","given":"Hubert"},{"family":"Winkler","given":"Gerold"},{"family":"Flore","given":"Laurence"},{"family":"Reckendorfer","given":"Walter"},{"family":"Schiemer","given":"Fritz"}],"issued":{"date-parts":[["1997"]]}}},{"id":61,"uris":["http://zotero.org/users/9372639/items/W9CU9AXB"],"itemData":{"id":61,"type":"article-journal","abstract":"Eighteen adult nase Chondrostoma nasus (L.) (37.6–48.2 cm FL) from three highly fragmented Belgian rivers were tagged with surgically implanted radio transmitters and manually tracked from the banks of the rivers for 3–34 weeks. Their movements were mainly recorded during the circum reproduction period in 2001, 2002 and 2006 in river stretches delimited by physical barriers and ⁄ or minimum ﬂow conditions. To reach the spawning grounds, nase displayed diﬀerent patterns of movements that were mainly inﬂuenced by the conﬁguration of the study site, the date of observation and the associated environmental conditions. Nase never cleared any physical obstacle but were able to spawn in minimum ﬂow conditions or just downstream from physical obstacles. Nase were present on spawning grounds in late March in the warmest spring (2001) and from midApril to early May in the coldest spring (2006). After spawning, a major proportion of C. nasus migrated a substantial distance downstream, whereas others remained near their capture site and showed frequent movements, sometimes corresponding to group displacements from one river to another.","container-title":"Journal of Applied Ichthyology","DOI":"10.1111/j.1439-0426.2008.01050.x","ISSN":"0175-8659, 1439-0426","issue":"3","journalAbbreviation":"J Appl Ichthyol","language":"en","page":"256-262","source":"DOI.org (Crossref)","title":"Movement patterns and spawning activity of individual nase &lt;i&gt;Chondrostoma nasus&lt;/i&gt; (L.) in flow-regulated and weir-fragmented rivers","volume":"24","author":[{"family":"Ovidio","given":"M."},{"family":"Philippart","given":"J. C."}],"issued":{"date-parts":[["2008",6]]}}},{"id":73,"uris":["http://zotero.org/users/9372639/items/V4GYHQE5"],"itemData":{"id":73,"type":"article-journal","abstract":"Effects of initial size on the growth and survival of a freshwater fish, Chondrostoma nasus, were tested in a field survey, where individually tagged larvae were introduced into a potential nursery habitat. Characteristics of individual daily growth trajectories were utilized as a basis to explain growth, as well as survival patterns, in relation to ontogeny. Initial size only affected growth rates during the larval phase. Survival patterns could not be explained solely based on size-selective mortality processes because prey–predator interactions played a major role as well. This is confirmed by the Lande–Arnold selection model because directional, as well as stabilizing gradients, showed significant values. Thus, for the 0+ year freshwater fish, inherited size-specific effects were a significant advantage for growth performance and survival in early ontogeny. As fish grew older, however, other effects such as compensatory growth and prey–predator interactions apparently gained in importance.","container-title":"Journal of Fish Biology","DOI":"10.1111/j.1095-8649.2009.02182.x","ISSN":"1095-8649","issue":"4","language":"en","note":"_eprint: https://onlinelibrary.wiley.com/doi/pdf/10.1111/j.1095-8649.2009.02182.x","page":"939-955","source":"Wiley Online Library","title":"Effect of initial size on daily growth and survival in freshwater &lt;i&gt;Chondrostoma nasus&lt;/i&gt; larvae: a field survey","title-short":"Effect of initial size on daily growth and survival in freshwater Chondrostoma nasus larvae","volume":"74","author":[{"family":"Schludermann","given":"E."},{"family":"Keckeis","given":"H."},{"family":"Nemeschkal","given":"H.-L."}],"issued":{"date-parts":[["2009"]]}}}],"schema":"https://github.com/citation-style-language/schema/raw/master/csl-citation.json"} </w:instrText>
      </w:r>
      <w:r w:rsidR="007D2A3A">
        <w:fldChar w:fldCharType="separate"/>
      </w:r>
      <w:r w:rsidR="001161E7" w:rsidRPr="001161E7">
        <w:rPr>
          <w:szCs w:val="24"/>
        </w:rPr>
        <w:t>[9]–[11]</w:t>
      </w:r>
      <w:r w:rsidR="007D2A3A">
        <w:fldChar w:fldCharType="end"/>
      </w:r>
      <w:r w:rsidRPr="009221DC">
        <w:t>, to test the effect of (</w:t>
      </w:r>
      <w:proofErr w:type="spellStart"/>
      <w:r w:rsidRPr="009221DC">
        <w:t>i</w:t>
      </w:r>
      <w:proofErr w:type="spellEnd"/>
      <w:r w:rsidRPr="009221DC">
        <w:t xml:space="preserve">) varying down-ramping rates (ii) during day and night on stranding of (iii) different larval stages of </w:t>
      </w:r>
      <w:proofErr w:type="spellStart"/>
      <w:r w:rsidRPr="009221DC">
        <w:t>nase</w:t>
      </w:r>
      <w:proofErr w:type="spellEnd"/>
      <w:r w:rsidRPr="009221DC">
        <w:t>. We hypothesized that stranding would be reduced with lower down-ramping rates. Further, we expected lower stranding during day experiments than night trials, and a higher vulnerability of the earlier larval stage than the older one.</w:t>
      </w:r>
    </w:p>
    <w:p w14:paraId="5CE61503" w14:textId="77777777" w:rsidR="00AE737F" w:rsidRPr="00E46DF1" w:rsidRDefault="00AE737F" w:rsidP="00E13EBA">
      <w:pPr>
        <w:pStyle w:val="1"/>
      </w:pPr>
      <w:r>
        <w:t>MATERIAL AND METHODS</w:t>
      </w:r>
    </w:p>
    <w:p w14:paraId="74765448" w14:textId="45AC9EEF" w:rsidR="007F3879" w:rsidRDefault="00AE737F" w:rsidP="007F3879">
      <w:pPr>
        <w:ind w:firstLine="0"/>
      </w:pPr>
      <w:r w:rsidRPr="00E13EBA">
        <w:t xml:space="preserve">We performed the </w:t>
      </w:r>
      <w:proofErr w:type="spellStart"/>
      <w:r w:rsidRPr="00E13EBA">
        <w:t>ethohydraulic</w:t>
      </w:r>
      <w:proofErr w:type="spellEnd"/>
      <w:r w:rsidRPr="00E13EBA">
        <w:t xml:space="preserve"> experiments </w:t>
      </w:r>
      <w:r w:rsidR="00CD5B27" w:rsidRPr="00CD5B27">
        <w:t xml:space="preserve">in May and June 2021, </w:t>
      </w:r>
      <w:r w:rsidRPr="00E13EBA">
        <w:t>at the ‘</w:t>
      </w:r>
      <w:proofErr w:type="spellStart"/>
      <w:r w:rsidRPr="00ED7B88">
        <w:rPr>
          <w:i/>
        </w:rPr>
        <w:t>Hydromorphological</w:t>
      </w:r>
      <w:proofErr w:type="spellEnd"/>
      <w:r w:rsidRPr="00ED7B88">
        <w:rPr>
          <w:i/>
        </w:rPr>
        <w:t xml:space="preserve"> and Temperature Experimental Channels</w:t>
      </w:r>
      <w:r w:rsidRPr="00E13EBA">
        <w:t>’ (</w:t>
      </w:r>
      <w:proofErr w:type="spellStart"/>
      <w:r w:rsidRPr="00E13EBA">
        <w:t>HyTEC</w:t>
      </w:r>
      <w:proofErr w:type="spellEnd"/>
      <w:r w:rsidR="0064310C">
        <w:t xml:space="preserve">; </w:t>
      </w:r>
      <w:hyperlink r:id="rId8" w:history="1">
        <w:r w:rsidR="007D2A3A" w:rsidRPr="0044315C">
          <w:rPr>
            <w:rStyle w:val="a9"/>
          </w:rPr>
          <w:t>https://hydropeaking.boku.ac.at</w:t>
        </w:r>
      </w:hyperlink>
      <w:r w:rsidR="00ED7B88">
        <w:t>)</w:t>
      </w:r>
      <w:r w:rsidRPr="00E13EBA">
        <w:t xml:space="preserve">. </w:t>
      </w:r>
      <w:r w:rsidR="006C4FD5">
        <w:t xml:space="preserve">The </w:t>
      </w:r>
      <w:proofErr w:type="spellStart"/>
      <w:r w:rsidR="006C4FD5">
        <w:t>HyTEC</w:t>
      </w:r>
      <w:proofErr w:type="spellEnd"/>
      <w:r w:rsidR="007D2A3A">
        <w:t xml:space="preserve"> </w:t>
      </w:r>
      <w:r w:rsidRPr="00E13EBA">
        <w:t xml:space="preserve">facility comprises two parallel arranged </w:t>
      </w:r>
      <w:r w:rsidR="006C4FD5">
        <w:t xml:space="preserve">outdoor </w:t>
      </w:r>
      <w:r w:rsidRPr="00E13EBA">
        <w:t>experimental channels (40</w:t>
      </w:r>
      <w:r w:rsidR="007D2A3A">
        <w:t> </w:t>
      </w:r>
      <w:r w:rsidRPr="00E13EBA">
        <w:t xml:space="preserve">m </w:t>
      </w:r>
      <w:r w:rsidR="0064310C">
        <w:t>long</w:t>
      </w:r>
      <w:r w:rsidR="007D2A3A">
        <w:t xml:space="preserve"> </w:t>
      </w:r>
      <w:r w:rsidR="006C4FD5">
        <w:t xml:space="preserve">and </w:t>
      </w:r>
      <w:r w:rsidRPr="00E13EBA">
        <w:t>6</w:t>
      </w:r>
      <w:r w:rsidR="007D2A3A">
        <w:t> </w:t>
      </w:r>
      <w:r w:rsidRPr="00E13EBA">
        <w:t xml:space="preserve">m wide), where the water temperature can be adjusted by controlled mixing of </w:t>
      </w:r>
      <w:r w:rsidR="008D5B4D">
        <w:t>l</w:t>
      </w:r>
      <w:r w:rsidR="00ED7B88">
        <w:t>ake</w:t>
      </w:r>
      <w:r w:rsidRPr="00E13EBA">
        <w:t xml:space="preserve"> water</w:t>
      </w:r>
      <w:r w:rsidR="00ED7B88">
        <w:t xml:space="preserve"> diverted</w:t>
      </w:r>
      <w:r w:rsidRPr="00E13EBA">
        <w:t xml:space="preserve"> </w:t>
      </w:r>
      <w:r w:rsidR="00ED7B88">
        <w:t>via</w:t>
      </w:r>
      <w:r w:rsidRPr="00E13EBA">
        <w:t xml:space="preserve"> two pipes at different depths before being discharged to each channel.</w:t>
      </w:r>
      <w:r w:rsidR="007F3879">
        <w:t xml:space="preserve"> </w:t>
      </w:r>
      <w:r w:rsidR="007F3879" w:rsidRPr="007F3879">
        <w:t>The mesocosms were embedded opposite each other in the two channels.</w:t>
      </w:r>
    </w:p>
    <w:p w14:paraId="1F486405" w14:textId="5F179A84" w:rsidR="00BA233E" w:rsidRDefault="00BA233E" w:rsidP="00BA233E">
      <w:r>
        <w:t>Due to the vulnerability of the larvae, experiments were conducted in two mesocosms (2.25×2 m) framed with</w:t>
      </w:r>
      <w:r w:rsidRPr="00BA233E">
        <w:t xml:space="preserve"> net</w:t>
      </w:r>
      <w:r>
        <w:t xml:space="preserve">s </w:t>
      </w:r>
      <w:r w:rsidRPr="00BA233E">
        <w:t>(mesh size: 0.75</w:t>
      </w:r>
      <w:r>
        <w:t> </w:t>
      </w:r>
      <w:r w:rsidRPr="00BA233E">
        <w:t>mm</w:t>
      </w:r>
      <w:r>
        <w:t xml:space="preserve">) and embedded in the </w:t>
      </w:r>
      <w:proofErr w:type="spellStart"/>
      <w:r>
        <w:t>HyTEC</w:t>
      </w:r>
      <w:proofErr w:type="spellEnd"/>
      <w:r>
        <w:t xml:space="preserve"> channels. The flat gravel bank area (the ramping zone) of both mesocosms had a lateral bank slope of 2%</w:t>
      </w:r>
      <w:r w:rsidR="00B4356E">
        <w:t xml:space="preserve"> and was f</w:t>
      </w:r>
      <w:r>
        <w:t xml:space="preserve">illed with </w:t>
      </w:r>
      <w:r w:rsidR="00B4356E">
        <w:t xml:space="preserve">a </w:t>
      </w:r>
      <w:r>
        <w:t>sediment</w:t>
      </w:r>
      <w:r w:rsidR="00B4356E">
        <w:t xml:space="preserve"> </w:t>
      </w:r>
      <w:r>
        <w:t xml:space="preserve">layer </w:t>
      </w:r>
      <w:r w:rsidR="00B4356E">
        <w:t>(</w:t>
      </w:r>
      <w:r>
        <w:t>1.5 cm), dominated by sand and fine gravel (d</w:t>
      </w:r>
      <w:r w:rsidRPr="00AE737F">
        <w:rPr>
          <w:vertAlign w:val="subscript"/>
        </w:rPr>
        <w:t>50</w:t>
      </w:r>
      <w:r>
        <w:t>=2.2 mm; d</w:t>
      </w:r>
      <w:r w:rsidRPr="00AE737F">
        <w:rPr>
          <w:vertAlign w:val="subscript"/>
        </w:rPr>
        <w:t>90</w:t>
      </w:r>
      <w:r>
        <w:t>=6.0 mm). The sediments were smoothed and the nets were checked and cleaned before each experimental run to ensure constant experimental conditions over time.</w:t>
      </w:r>
    </w:p>
    <w:p w14:paraId="41E94F0F" w14:textId="1C08A51B" w:rsidR="006066DA" w:rsidRDefault="00AE737F" w:rsidP="007F3879">
      <w:r w:rsidRPr="00E13EBA">
        <w:t>Within the period of experimentation</w:t>
      </w:r>
      <w:r w:rsidRPr="00452C7B">
        <w:t xml:space="preserve">, </w:t>
      </w:r>
      <w:r w:rsidR="00ED7B88" w:rsidRPr="00452C7B">
        <w:t xml:space="preserve">water temperatures were consistent with seasonal temperatures in typical habitats of </w:t>
      </w:r>
      <w:proofErr w:type="spellStart"/>
      <w:r w:rsidR="00ED7B88" w:rsidRPr="00452C7B">
        <w:t>nase</w:t>
      </w:r>
      <w:proofErr w:type="spellEnd"/>
      <w:r w:rsidR="00400B1A" w:rsidRPr="00452C7B">
        <w:t xml:space="preserve"> (</w:t>
      </w:r>
      <w:r w:rsidR="008D5B4D">
        <w:t>mean=</w:t>
      </w:r>
      <w:r w:rsidR="00400B1A" w:rsidRPr="00452C7B">
        <w:t>9.</w:t>
      </w:r>
      <w:r w:rsidR="005F75FD" w:rsidRPr="00452C7B">
        <w:t>9</w:t>
      </w:r>
      <w:r w:rsidR="00400B1A" w:rsidRPr="00452C7B">
        <w:t>°C±0.9 SD)</w:t>
      </w:r>
      <w:r w:rsidR="00ED7B88" w:rsidRPr="00452C7B">
        <w:t>, ranging from 8</w:t>
      </w:r>
      <w:r w:rsidR="008D5B4D">
        <w:t>.</w:t>
      </w:r>
      <w:r w:rsidR="00ED7B88" w:rsidRPr="00452C7B">
        <w:t>5°C to 11</w:t>
      </w:r>
      <w:r w:rsidR="008D5B4D">
        <w:t>.</w:t>
      </w:r>
      <w:r w:rsidR="00ED7B88" w:rsidRPr="00452C7B">
        <w:t>4°C. T</w:t>
      </w:r>
      <w:r w:rsidRPr="00452C7B">
        <w:t>he</w:t>
      </w:r>
      <w:r w:rsidRPr="00E13EBA">
        <w:t xml:space="preserve"> length of </w:t>
      </w:r>
      <w:proofErr w:type="spellStart"/>
      <w:r w:rsidRPr="00E13EBA">
        <w:t>nase</w:t>
      </w:r>
      <w:proofErr w:type="spellEnd"/>
      <w:r w:rsidRPr="00E13EBA">
        <w:t xml:space="preserve"> larvae, </w:t>
      </w:r>
      <w:r w:rsidR="0064310C">
        <w:t xml:space="preserve">which </w:t>
      </w:r>
      <w:r w:rsidRPr="00E13EBA">
        <w:t xml:space="preserve">originated from wild fish stocks, ranged from 11.0 to </w:t>
      </w:r>
      <w:r w:rsidR="00BE3077" w:rsidRPr="00E13EBA">
        <w:t>20</w:t>
      </w:r>
      <w:r w:rsidR="008D5B4D">
        <w:t>.0</w:t>
      </w:r>
      <w:r w:rsidR="00BE3077" w:rsidRPr="00E13EBA">
        <w:t> </w:t>
      </w:r>
      <w:r w:rsidRPr="00E13EBA">
        <w:t>mm (mean TL</w:t>
      </w:r>
      <w:r w:rsidR="008D5B4D">
        <w:t>=</w:t>
      </w:r>
      <w:r w:rsidRPr="00E13EBA">
        <w:t>14.1</w:t>
      </w:r>
      <w:r w:rsidR="00BE3077" w:rsidRPr="00E13EBA">
        <w:t> </w:t>
      </w:r>
      <w:r w:rsidRPr="00E13EBA">
        <w:t>mm±1.0 SD).</w:t>
      </w:r>
      <w:r w:rsidR="00ED7B88">
        <w:t xml:space="preserve"> L</w:t>
      </w:r>
      <w:r w:rsidRPr="00E13EBA">
        <w:t xml:space="preserve">arval development stages were classified </w:t>
      </w:r>
      <w:proofErr w:type="spellStart"/>
      <w:r w:rsidR="00ED7B88" w:rsidRPr="00ED7B88">
        <w:rPr>
          <w:i/>
        </w:rPr>
        <w:t>sensu</w:t>
      </w:r>
      <w:proofErr w:type="spellEnd"/>
      <w:r w:rsidRPr="00E13EBA">
        <w:t xml:space="preserve"> </w:t>
      </w:r>
      <w:proofErr w:type="spellStart"/>
      <w:r w:rsidRPr="00E13EBA">
        <w:t>Peňáz</w:t>
      </w:r>
      <w:proofErr w:type="spellEnd"/>
      <w:r w:rsidRPr="00E13EBA">
        <w:t xml:space="preserve"> </w:t>
      </w:r>
      <w:r w:rsidR="007D2A3A">
        <w:fldChar w:fldCharType="begin"/>
      </w:r>
      <w:r w:rsidR="001161E7">
        <w:instrText xml:space="preserve"> ADDIN ZOTERO_ITEM CSL_CITATION {"citationID":"Yhe98vKd","properties":{"formattedCitation":"[12]","plainCitation":"[12]","noteIndex":0},"citationItems":[{"id":70,"uris":["http://zotero.org/users/9372639/items/25AFDXCF"],"itemData":{"id":70,"type":"article-journal","container-title":"Zoologické Listy","issue":"23","page":"275–288","title":"Early development of the nase carp, &lt;i&gt;Chondrostoma nasus&lt;/i&gt; (Linnaeus, 1758)","author":[{"family":"Peňáz","given":"M."}],"issued":{"date-parts":[["1974"]]}}}],"schema":"https://github.com/citation-style-language/schema/raw/master/csl-citation.json"} </w:instrText>
      </w:r>
      <w:r w:rsidR="007D2A3A">
        <w:fldChar w:fldCharType="separate"/>
      </w:r>
      <w:r w:rsidR="001161E7" w:rsidRPr="001161E7">
        <w:t>[12]</w:t>
      </w:r>
      <w:r w:rsidR="007D2A3A">
        <w:fldChar w:fldCharType="end"/>
      </w:r>
      <w:r w:rsidRPr="00E13EBA">
        <w:t xml:space="preserve">, </w:t>
      </w:r>
      <w:r w:rsidRPr="00ED7B88">
        <w:t xml:space="preserve">with larvae </w:t>
      </w:r>
      <w:r w:rsidR="00CD5B27">
        <w:t>from</w:t>
      </w:r>
      <w:r w:rsidRPr="00ED7B88">
        <w:t xml:space="preserve"> the third (III) to fifth (V) larval stage.</w:t>
      </w:r>
      <w:r w:rsidR="00ED7B88" w:rsidRPr="00ED7B88">
        <w:t xml:space="preserve"> The first </w:t>
      </w:r>
      <w:r w:rsidR="00A80260">
        <w:t xml:space="preserve">experimental </w:t>
      </w:r>
      <w:r w:rsidR="00ED7B88" w:rsidRPr="00ED7B88">
        <w:t>set (May 19</w:t>
      </w:r>
      <w:r w:rsidR="00ED7B88" w:rsidRPr="00ED7B88">
        <w:rPr>
          <w:vertAlign w:val="superscript"/>
        </w:rPr>
        <w:t>th </w:t>
      </w:r>
      <w:r w:rsidR="00ED7B88" w:rsidRPr="00ED7B88">
        <w:t>–30</w:t>
      </w:r>
      <w:r w:rsidR="00ED7B88" w:rsidRPr="00ED7B88">
        <w:rPr>
          <w:vertAlign w:val="superscript"/>
        </w:rPr>
        <w:t>th</w:t>
      </w:r>
      <w:r w:rsidR="0064310C">
        <w:t xml:space="preserve">, </w:t>
      </w:r>
      <w:r w:rsidR="008D5B4D" w:rsidRPr="008D5B4D">
        <w:t>2021</w:t>
      </w:r>
      <w:r w:rsidR="00ED7B88" w:rsidRPr="00ED7B88">
        <w:t>)</w:t>
      </w:r>
      <w:r w:rsidR="00ED7B88">
        <w:t xml:space="preserve"> </w:t>
      </w:r>
      <w:r w:rsidR="008D5B4D">
        <w:t>with</w:t>
      </w:r>
      <w:r w:rsidR="00ED7B88" w:rsidRPr="00ED7B88">
        <w:t xml:space="preserve"> early developmental stages </w:t>
      </w:r>
      <w:r w:rsidR="008D5B4D">
        <w:t>was</w:t>
      </w:r>
      <w:r w:rsidR="00A80260" w:rsidRPr="00ED7B88">
        <w:t xml:space="preserve"> pooled </w:t>
      </w:r>
      <w:r w:rsidR="008D5B4D">
        <w:t xml:space="preserve">(stages </w:t>
      </w:r>
      <w:r w:rsidR="008D5B4D" w:rsidRPr="00ED7B88">
        <w:t>III-IV</w:t>
      </w:r>
      <w:r w:rsidR="008D5B4D">
        <w:t xml:space="preserve">) </w:t>
      </w:r>
      <w:r w:rsidR="00A80260" w:rsidRPr="00ED7B88">
        <w:t xml:space="preserve">due </w:t>
      </w:r>
      <w:r w:rsidR="0064310C">
        <w:t xml:space="preserve">to </w:t>
      </w:r>
      <w:r w:rsidR="00A80260">
        <w:t>the</w:t>
      </w:r>
      <w:r w:rsidR="008D5B4D">
        <w:t xml:space="preserve"> larvae’s</w:t>
      </w:r>
      <w:r w:rsidR="00A80260">
        <w:t xml:space="preserve"> </w:t>
      </w:r>
      <w:r w:rsidR="00A80260" w:rsidRPr="00ED7B88">
        <w:t>similar morphological characteristics</w:t>
      </w:r>
      <w:r w:rsidR="00A80260">
        <w:t xml:space="preserve"> showing incomplete developed </w:t>
      </w:r>
      <w:r w:rsidR="00A80260" w:rsidRPr="00A80260">
        <w:t>dorsal, caudal and anal fins</w:t>
      </w:r>
      <w:r w:rsidR="008D5B4D">
        <w:t xml:space="preserve"> </w:t>
      </w:r>
      <w:r w:rsidR="00BA233E">
        <w:fldChar w:fldCharType="begin"/>
      </w:r>
      <w:r w:rsidR="001161E7">
        <w:instrText xml:space="preserve"> ADDIN ZOTERO_ITEM CSL_CITATION {"citationID":"OKBmUtk5","properties":{"formattedCitation":"[12]","plainCitation":"[12]","noteIndex":0},"citationItems":[{"id":70,"uris":["http://zotero.org/users/9372639/items/25AFDXCF"],"itemData":{"id":70,"type":"article-journal","container-title":"Zoologické Listy","issue":"23","page":"275–288","title":"Early development of the nase carp, &lt;i&gt;Chondrostoma nasus&lt;/i&gt; (Linnaeus, 1758)","author":[{"family":"Peňáz","given":"M."}],"issued":{"date-parts":[["1974"]]}}}],"schema":"https://github.com/citation-style-language/schema/raw/master/csl-citation.json"} </w:instrText>
      </w:r>
      <w:r w:rsidR="00BA233E">
        <w:fldChar w:fldCharType="separate"/>
      </w:r>
      <w:r w:rsidR="001161E7" w:rsidRPr="001161E7">
        <w:t>[12]</w:t>
      </w:r>
      <w:r w:rsidR="00BA233E">
        <w:fldChar w:fldCharType="end"/>
      </w:r>
      <w:r w:rsidR="00A80260">
        <w:t xml:space="preserve">, </w:t>
      </w:r>
      <w:r w:rsidR="00ED7B88" w:rsidRPr="00ED7B88">
        <w:t>and associated challenges in timing the experiments.</w:t>
      </w:r>
      <w:r w:rsidR="00A80260">
        <w:t xml:space="preserve"> The second experimental set</w:t>
      </w:r>
      <w:r w:rsidR="00A80260" w:rsidRPr="00A80260">
        <w:t xml:space="preserve"> </w:t>
      </w:r>
      <w:r w:rsidR="00A80260">
        <w:t>(</w:t>
      </w:r>
      <w:r w:rsidR="00A80260" w:rsidRPr="00ED7B88">
        <w:t>June 3</w:t>
      </w:r>
      <w:r w:rsidR="00A80260" w:rsidRPr="00A80260">
        <w:rPr>
          <w:vertAlign w:val="superscript"/>
        </w:rPr>
        <w:t>r</w:t>
      </w:r>
      <w:r w:rsidR="00A80260">
        <w:rPr>
          <w:vertAlign w:val="superscript"/>
        </w:rPr>
        <w:t>d </w:t>
      </w:r>
      <w:r w:rsidR="00A80260">
        <w:t>–</w:t>
      </w:r>
      <w:r w:rsidR="00A80260" w:rsidRPr="00ED7B88">
        <w:t>16</w:t>
      </w:r>
      <w:r w:rsidR="00A80260" w:rsidRPr="00A80260">
        <w:rPr>
          <w:vertAlign w:val="superscript"/>
        </w:rPr>
        <w:t>th</w:t>
      </w:r>
      <w:r w:rsidR="0064310C">
        <w:t xml:space="preserve">, </w:t>
      </w:r>
      <w:r w:rsidR="008D5B4D" w:rsidRPr="008D5B4D">
        <w:t>2021</w:t>
      </w:r>
      <w:r w:rsidR="00A80260">
        <w:t>)</w:t>
      </w:r>
      <w:r w:rsidR="00A80260" w:rsidRPr="00ED7B88">
        <w:t xml:space="preserve"> </w:t>
      </w:r>
      <w:r w:rsidR="00A80260">
        <w:t>studied</w:t>
      </w:r>
      <w:r w:rsidR="00A80260" w:rsidRPr="00ED7B88">
        <w:t xml:space="preserve"> larval stage V</w:t>
      </w:r>
      <w:r w:rsidR="00A80260">
        <w:t xml:space="preserve">, with </w:t>
      </w:r>
      <w:r w:rsidR="006066DA">
        <w:t xml:space="preserve">much advanced differentiation of the </w:t>
      </w:r>
      <w:proofErr w:type="spellStart"/>
      <w:r w:rsidR="006066DA">
        <w:t>finfold</w:t>
      </w:r>
      <w:proofErr w:type="spellEnd"/>
      <w:r w:rsidR="006066DA">
        <w:t>, fully separated dorsal and anal fin, and a longer caudal fin</w:t>
      </w:r>
      <w:r w:rsidR="00940F15">
        <w:t xml:space="preserve"> </w:t>
      </w:r>
      <w:r w:rsidR="00940F15">
        <w:fldChar w:fldCharType="begin"/>
      </w:r>
      <w:r w:rsidR="001161E7">
        <w:instrText xml:space="preserve"> ADDIN ZOTERO_ITEM CSL_CITATION {"citationID":"MxXHcuz0","properties":{"formattedCitation":"[12]","plainCitation":"[12]","noteIndex":0},"citationItems":[{"id":70,"uris":["http://zotero.org/users/9372639/items/25AFDXCF"],"itemData":{"id":70,"type":"article-journal","container-title":"Zoologické Listy","issue":"23","page":"275–288","title":"Early development of the nase carp, &lt;i&gt;Chondrostoma nasus&lt;/i&gt; (Linnaeus, 1758)","author":[{"family":"Peňáz","given":"M."}],"issued":{"date-parts":[["1974"]]}}}],"schema":"https://github.com/citation-style-language/schema/raw/master/csl-citation.json"} </w:instrText>
      </w:r>
      <w:r w:rsidR="00940F15">
        <w:fldChar w:fldCharType="separate"/>
      </w:r>
      <w:r w:rsidR="001161E7" w:rsidRPr="001161E7">
        <w:t>[12]</w:t>
      </w:r>
      <w:r w:rsidR="00940F15">
        <w:fldChar w:fldCharType="end"/>
      </w:r>
      <w:r w:rsidR="006066DA">
        <w:t>.</w:t>
      </w:r>
    </w:p>
    <w:p w14:paraId="4CAEFE9E" w14:textId="1603739A" w:rsidR="00325A51" w:rsidRDefault="0064310C" w:rsidP="00325A51">
      <w:r>
        <w:t>T</w:t>
      </w:r>
      <w:r w:rsidR="00F147D3" w:rsidRPr="00F147D3">
        <w:t>he</w:t>
      </w:r>
      <w:r w:rsidR="00AE737F">
        <w:t xml:space="preserve"> experiments were performed during the day (under daylight conditions, 10:00-18:30) and at night (after sunset, 22:15-02:00)</w:t>
      </w:r>
      <w:r>
        <w:t xml:space="preserve"> to assess the influence of the photoperiod</w:t>
      </w:r>
      <w:r w:rsidR="00AE737F">
        <w:t xml:space="preserve">. </w:t>
      </w:r>
      <w:r w:rsidR="00310330">
        <w:t>The d</w:t>
      </w:r>
      <w:r w:rsidR="00AE737F">
        <w:t xml:space="preserve">own-ramping experiments were performed according to a repeatable design to quantify the stranding of early life stages of </w:t>
      </w:r>
      <w:proofErr w:type="spellStart"/>
      <w:r w:rsidR="00AE737F">
        <w:t>nase</w:t>
      </w:r>
      <w:proofErr w:type="spellEnd"/>
      <w:r w:rsidR="00AE737F">
        <w:t>: (</w:t>
      </w:r>
      <w:proofErr w:type="spellStart"/>
      <w:r w:rsidR="00BE3077">
        <w:t>i</w:t>
      </w:r>
      <w:proofErr w:type="spellEnd"/>
      <w:r w:rsidR="00AE737F">
        <w:t xml:space="preserve">) </w:t>
      </w:r>
      <w:r w:rsidR="00310330">
        <w:t xml:space="preserve">100 </w:t>
      </w:r>
      <w:r w:rsidR="004E6334">
        <w:t>larvae</w:t>
      </w:r>
      <w:r w:rsidR="00310330">
        <w:t xml:space="preserve"> were </w:t>
      </w:r>
      <w:r w:rsidR="004E6334">
        <w:t>counted</w:t>
      </w:r>
      <w:r w:rsidR="00310330">
        <w:t xml:space="preserve"> from the rearing tanks</w:t>
      </w:r>
      <w:r w:rsidR="004E6334">
        <w:t xml:space="preserve"> and</w:t>
      </w:r>
      <w:r w:rsidR="00AE737F">
        <w:t xml:space="preserve"> (</w:t>
      </w:r>
      <w:r w:rsidR="00BE3077">
        <w:t>ii</w:t>
      </w:r>
      <w:r w:rsidR="00AE737F">
        <w:t>) stocked at high flow (80 L.s</w:t>
      </w:r>
      <w:r w:rsidR="00AE737F" w:rsidRPr="00AE737F">
        <w:rPr>
          <w:vertAlign w:val="superscript"/>
        </w:rPr>
        <w:t>-1</w:t>
      </w:r>
      <w:r w:rsidR="00AE737F">
        <w:t xml:space="preserve">) in the upper part of the mesocosms around 20 cm from the shore, offering suitable larvae habitats. The water temperature was kept constant between the rearing tanks and mesocosms. </w:t>
      </w:r>
      <w:r>
        <w:t>S</w:t>
      </w:r>
      <w:r w:rsidR="00AE737F">
        <w:t xml:space="preserve">tocking was done gently inclined against the flow, waiting until all larvae had </w:t>
      </w:r>
      <w:r w:rsidR="000021D1">
        <w:t>v</w:t>
      </w:r>
      <w:r w:rsidR="000021D1" w:rsidRPr="000021D1">
        <w:t xml:space="preserve">oluntary </w:t>
      </w:r>
      <w:r w:rsidR="00AE737F">
        <w:t>left the stocking bucket</w:t>
      </w:r>
      <w:r>
        <w:t xml:space="preserve"> to avoid a flight response of larvae</w:t>
      </w:r>
      <w:r w:rsidR="00AE737F">
        <w:t>. To prevent stocking-related responses during the down-ramping experiment, (</w:t>
      </w:r>
      <w:r w:rsidR="00BE3077">
        <w:t>iii</w:t>
      </w:r>
      <w:r w:rsidR="00AE737F">
        <w:t>) a period of 15</w:t>
      </w:r>
      <w:r w:rsidR="004E6334">
        <w:t> </w:t>
      </w:r>
      <w:r w:rsidR="00AE737F">
        <w:t>min</w:t>
      </w:r>
      <w:r w:rsidR="004E6334">
        <w:t>.</w:t>
      </w:r>
      <w:r w:rsidR="00AE737F">
        <w:t xml:space="preserve"> with </w:t>
      </w:r>
      <w:r>
        <w:t>steady</w:t>
      </w:r>
      <w:r w:rsidR="00AE737F">
        <w:t xml:space="preserve"> flow was specified as acclimation time (based on preliminary experiments). Subsequently, </w:t>
      </w:r>
      <w:r w:rsidR="004E6334">
        <w:t xml:space="preserve">(iv) </w:t>
      </w:r>
      <w:r w:rsidR="00AE737F">
        <w:t>the high flow was automatically reduced (down-ramping) to the low flow rate of 10 L.s</w:t>
      </w:r>
      <w:r w:rsidR="00AE737F" w:rsidRPr="00AE737F">
        <w:rPr>
          <w:vertAlign w:val="superscript"/>
        </w:rPr>
        <w:t>-1</w:t>
      </w:r>
      <w:r w:rsidR="004E6334" w:rsidRPr="004E6334">
        <w:t xml:space="preserve"> </w:t>
      </w:r>
      <w:r w:rsidR="004E6334">
        <w:t xml:space="preserve">by the control unit of the </w:t>
      </w:r>
      <w:proofErr w:type="spellStart"/>
      <w:r w:rsidR="004E6334">
        <w:t>HyTEC</w:t>
      </w:r>
      <w:proofErr w:type="spellEnd"/>
      <w:r w:rsidR="004E6334">
        <w:t>-facility</w:t>
      </w:r>
      <w:r w:rsidR="00325A51">
        <w:t xml:space="preserve"> and (v) larvae were quantified according to the location </w:t>
      </w:r>
      <w:r>
        <w:t>where</w:t>
      </w:r>
      <w:r w:rsidR="00325A51">
        <w:t xml:space="preserve"> they were found: stranded on the dewatered substrate; in the nets or on the substrate, but close to the downstream </w:t>
      </w:r>
      <w:r w:rsidR="00325A51" w:rsidRPr="00744A73">
        <w:t>net</w:t>
      </w:r>
      <w:r w:rsidR="00744A73" w:rsidRPr="00744A73">
        <w:t xml:space="preserve"> (≤1cm</w:t>
      </w:r>
      <w:r w:rsidR="00744A73">
        <w:t>); remaining swimming in the low flow channel.</w:t>
      </w:r>
    </w:p>
    <w:p w14:paraId="696289D1" w14:textId="7015BE84" w:rsidR="00BE3077" w:rsidRDefault="00AE737F" w:rsidP="00865716">
      <w:pPr>
        <w:ind w:firstLine="0"/>
      </w:pPr>
      <w:r>
        <w:t>For each trial, the frequency of stranded larvae (</w:t>
      </w:r>
      <w:proofErr w:type="spellStart"/>
      <w:r w:rsidRPr="00DC0DFC">
        <w:rPr>
          <w:rFonts w:ascii="Cambria Math" w:hAnsi="Cambria Math"/>
          <w:i/>
          <w:sz w:val="19"/>
          <w:szCs w:val="19"/>
        </w:rPr>
        <w:t>Str</w:t>
      </w:r>
      <w:r w:rsidRPr="00DC0DFC">
        <w:rPr>
          <w:rFonts w:ascii="Cambria Math" w:hAnsi="Cambria Math"/>
          <w:i/>
          <w:sz w:val="19"/>
          <w:szCs w:val="19"/>
          <w:vertAlign w:val="subscript"/>
        </w:rPr>
        <w:t>calc</w:t>
      </w:r>
      <w:proofErr w:type="spellEnd"/>
      <w:r>
        <w:t>) was calculated as follows:</w:t>
      </w:r>
    </w:p>
    <w:p w14:paraId="044DF557" w14:textId="77777777" w:rsidR="00BE3077" w:rsidRPr="00325A51" w:rsidRDefault="00BE3077" w:rsidP="00325A51">
      <w:pPr>
        <w:pStyle w:val="TextIndent"/>
        <w:rPr>
          <w:i w:val="0"/>
        </w:rPr>
      </w:pPr>
    </w:p>
    <w:p w14:paraId="3DC9B8FD" w14:textId="6BD3A340" w:rsidR="00BE3077" w:rsidRPr="00325A51" w:rsidRDefault="00DC0DFC" w:rsidP="00805B42">
      <w:pPr>
        <w:pStyle w:val="Equation"/>
        <w:ind w:firstLine="0"/>
      </w:pPr>
      <m:oMath>
        <m:r>
          <m:t>St</m:t>
        </m:r>
        <m:sSub>
          <m:sSubPr>
            <m:ctrlPr>
              <w:rPr>
                <w:i/>
              </w:rPr>
            </m:ctrlPr>
          </m:sSubPr>
          <m:e>
            <m:r>
              <m:t>r</m:t>
            </m:r>
          </m:e>
          <m:sub>
            <m:r>
              <m:t>calc</m:t>
            </m:r>
          </m:sub>
        </m:sSub>
        <m:r>
          <m:rPr>
            <m:sty m:val="p"/>
          </m:rPr>
          <m:t xml:space="preserve"> [ind.]=100-</m:t>
        </m:r>
        <m:d>
          <m:dPr>
            <m:ctrlPr/>
          </m:dPr>
          <m:e>
            <m:r>
              <m:t>N</m:t>
            </m:r>
            <m:r>
              <m:rPr>
                <m:sty m:val="p"/>
              </m:rPr>
              <m:t>+</m:t>
            </m:r>
            <m:sSup>
              <m:sSupPr>
                <m:ctrlPr>
                  <w:rPr>
                    <w:i/>
                  </w:rPr>
                </m:ctrlPr>
              </m:sSupPr>
              <m:e>
                <m:r>
                  <m:t>N</m:t>
                </m:r>
              </m:e>
              <m:sup>
                <m:r>
                  <m:t>'</m:t>
                </m:r>
              </m:sup>
            </m:sSup>
            <m:r>
              <m:rPr>
                <m:sty m:val="p"/>
              </m:rPr>
              <m:t>+</m:t>
            </m:r>
            <m:r>
              <m:t>C</m:t>
            </m:r>
          </m:e>
        </m:d>
      </m:oMath>
      <w:r w:rsidR="00026709" w:rsidRPr="00325A51">
        <w:t>,</w:t>
      </w:r>
      <w:r w:rsidR="00BE3077" w:rsidRPr="00325A51">
        <w:tab/>
        <w:t>(1)</w:t>
      </w:r>
    </w:p>
    <w:p w14:paraId="7ECA8617" w14:textId="77777777" w:rsidR="00026709" w:rsidRPr="00325A51" w:rsidRDefault="00026709" w:rsidP="00325A51">
      <w:pPr>
        <w:pStyle w:val="TextIndent"/>
        <w:rPr>
          <w:i w:val="0"/>
        </w:rPr>
      </w:pPr>
    </w:p>
    <w:p w14:paraId="6EA80C4B" w14:textId="07F5979D" w:rsidR="00AE737F" w:rsidRPr="00325A51" w:rsidRDefault="00AE737F" w:rsidP="00292023">
      <w:pPr>
        <w:ind w:firstLine="0"/>
      </w:pPr>
      <w:r w:rsidRPr="00325A51">
        <w:t xml:space="preserve">whereby </w:t>
      </w:r>
      <w:r w:rsidRPr="00325A51">
        <w:rPr>
          <w:i/>
        </w:rPr>
        <w:t>N</w:t>
      </w:r>
      <w:r w:rsidRPr="00325A51">
        <w:t xml:space="preserve"> is the count of larvae retrieved from the nets, </w:t>
      </w:r>
      <w:r w:rsidRPr="00325A51">
        <w:rPr>
          <w:i/>
        </w:rPr>
        <w:t>N’</w:t>
      </w:r>
      <w:r w:rsidRPr="00325A51">
        <w:t xml:space="preserve"> those found on the substrate close to the downstream net (≤1cm), and </w:t>
      </w:r>
      <w:r w:rsidRPr="00325A51">
        <w:rPr>
          <w:i/>
        </w:rPr>
        <w:t>C</w:t>
      </w:r>
      <w:r w:rsidRPr="00325A51">
        <w:t xml:space="preserve"> is the </w:t>
      </w:r>
      <w:r w:rsidR="00744A73">
        <w:t>number</w:t>
      </w:r>
      <w:r w:rsidRPr="00325A51">
        <w:t xml:space="preserve"> of larvae cleared from the low flow channel.</w:t>
      </w:r>
      <w:r w:rsidR="00744A73">
        <w:t xml:space="preserve"> </w:t>
      </w:r>
      <w:r w:rsidRPr="00325A51">
        <w:t xml:space="preserve">Missing individuals were assumed </w:t>
      </w:r>
      <w:r w:rsidRPr="00325A51">
        <w:lastRenderedPageBreak/>
        <w:t>to be stranded but hidden in the substrate and were therefore included for stranding quantifications.</w:t>
      </w:r>
      <w:r w:rsidR="00477578" w:rsidRPr="00477578">
        <w:t xml:space="preserve"> </w:t>
      </w:r>
      <w:r w:rsidR="00477578">
        <w:t>S</w:t>
      </w:r>
      <w:r w:rsidR="00477578" w:rsidRPr="00744A73">
        <w:t>pecimens</w:t>
      </w:r>
      <w:r w:rsidR="00477578">
        <w:t xml:space="preserve"> </w:t>
      </w:r>
      <w:r w:rsidR="00477578" w:rsidRPr="00477578">
        <w:t xml:space="preserve">associated </w:t>
      </w:r>
      <w:r w:rsidR="00477578">
        <w:t xml:space="preserve">to </w:t>
      </w:r>
      <w:r w:rsidR="00477578" w:rsidRPr="00477578">
        <w:rPr>
          <w:i/>
        </w:rPr>
        <w:t>N</w:t>
      </w:r>
      <w:r w:rsidR="00477578">
        <w:t xml:space="preserve"> and </w:t>
      </w:r>
      <w:r w:rsidR="00477578" w:rsidRPr="00477578">
        <w:rPr>
          <w:i/>
        </w:rPr>
        <w:t>N’</w:t>
      </w:r>
      <w:r w:rsidR="00477578">
        <w:t xml:space="preserve"> </w:t>
      </w:r>
      <w:r w:rsidR="00477578" w:rsidRPr="00744A73">
        <w:t>were excluded from stranding calculation, as observations revealed that most of them were displaced into the net before down-ramping and were therefore not available for possible stranding</w:t>
      </w:r>
      <w:r w:rsidR="00477578">
        <w:t>.</w:t>
      </w:r>
    </w:p>
    <w:p w14:paraId="465AAD39" w14:textId="696E41EE" w:rsidR="00744A73" w:rsidRDefault="00026709" w:rsidP="00744A73">
      <w:r w:rsidRPr="00026709">
        <w:t xml:space="preserve">The frequency of stranded larvae was standardized </w:t>
      </w:r>
      <w:r w:rsidR="00DC0DFC">
        <w:t xml:space="preserve">as risk </w:t>
      </w:r>
      <w:r w:rsidRPr="00026709">
        <w:t>(</w:t>
      </w:r>
      <w:proofErr w:type="spellStart"/>
      <w:r w:rsidRPr="00DC0DFC">
        <w:rPr>
          <w:rFonts w:ascii="Cambria Math" w:hAnsi="Cambria Math"/>
          <w:i/>
          <w:sz w:val="19"/>
          <w:szCs w:val="19"/>
        </w:rPr>
        <w:t>Str</w:t>
      </w:r>
      <w:r w:rsidRPr="00DC0DFC">
        <w:rPr>
          <w:rFonts w:ascii="Cambria Math" w:hAnsi="Cambria Math"/>
          <w:i/>
          <w:sz w:val="19"/>
          <w:szCs w:val="19"/>
          <w:vertAlign w:val="subscript"/>
        </w:rPr>
        <w:t>r</w:t>
      </w:r>
      <w:r w:rsidR="00DC0DFC" w:rsidRPr="00DC0DFC">
        <w:rPr>
          <w:rFonts w:ascii="Cambria Math" w:hAnsi="Cambria Math"/>
          <w:i/>
          <w:sz w:val="19"/>
          <w:szCs w:val="19"/>
          <w:vertAlign w:val="subscript"/>
        </w:rPr>
        <w:t>isk</w:t>
      </w:r>
      <w:proofErr w:type="spellEnd"/>
      <w:r w:rsidRPr="00DC0DFC">
        <w:t xml:space="preserve">) </w:t>
      </w:r>
      <w:r w:rsidRPr="00026709">
        <w:t>as follows</w:t>
      </w:r>
      <w:r w:rsidR="00477578">
        <w:t>:</w:t>
      </w:r>
    </w:p>
    <w:p w14:paraId="7C09FD19" w14:textId="2E2FCA2B" w:rsidR="00325A51" w:rsidRPr="00325A51" w:rsidRDefault="00325A51" w:rsidP="00805B42">
      <w:pPr>
        <w:ind w:firstLine="0"/>
      </w:pPr>
    </w:p>
    <w:p w14:paraId="731AFEB2" w14:textId="024C373B" w:rsidR="00026709" w:rsidRPr="00026709" w:rsidRDefault="00000000" w:rsidP="00805B42">
      <w:pPr>
        <w:pStyle w:val="Equation"/>
        <w:ind w:firstLine="0"/>
      </w:pPr>
      <m:oMath>
        <m:sSub>
          <m:sSubPr>
            <m:ctrlPr/>
          </m:sSubPr>
          <m:e>
            <m:r>
              <m:t>Str</m:t>
            </m:r>
          </m:e>
          <m:sub>
            <m:r>
              <m:t>risk</m:t>
            </m:r>
          </m:sub>
        </m:sSub>
        <m:r>
          <m:rPr>
            <m:sty m:val="p"/>
          </m:rPr>
          <m:t xml:space="preserve">  [-]=</m:t>
        </m:r>
        <m:f>
          <m:fPr>
            <m:ctrlPr/>
          </m:fPr>
          <m:num>
            <m:sSub>
              <m:sSubPr>
                <m:ctrlPr/>
              </m:sSubPr>
              <m:e>
                <m:r>
                  <m:t>Str</m:t>
                </m:r>
              </m:e>
              <m:sub>
                <m:r>
                  <m:t>calc</m:t>
                </m:r>
              </m:sub>
            </m:sSub>
          </m:num>
          <m:den>
            <m:sSub>
              <m:sSubPr>
                <m:ctrlPr/>
              </m:sSubPr>
              <m:e>
                <m:r>
                  <m:t>Str</m:t>
                </m:r>
              </m:e>
              <m:sub>
                <m:r>
                  <m:t>calc</m:t>
                </m:r>
              </m:sub>
            </m:sSub>
            <m:r>
              <m:rPr>
                <m:sty m:val="p"/>
              </m:rPr>
              <m:t>+</m:t>
            </m:r>
            <m:r>
              <m:t>C</m:t>
            </m:r>
            <m:r>
              <m:rPr>
                <m:sty m:val="p"/>
              </m:rPr>
              <m:t xml:space="preserve"> </m:t>
            </m:r>
          </m:den>
        </m:f>
      </m:oMath>
      <w:r w:rsidR="00026709">
        <w:tab/>
        <w:t>(2)</w:t>
      </w:r>
    </w:p>
    <w:p w14:paraId="2B1C28E1" w14:textId="76849853" w:rsidR="00026709" w:rsidRDefault="00026709" w:rsidP="00805B42">
      <w:pPr>
        <w:ind w:firstLine="0"/>
      </w:pPr>
    </w:p>
    <w:p w14:paraId="3DEBA17D" w14:textId="74B16543" w:rsidR="00477578" w:rsidRPr="00325A51" w:rsidRDefault="00477578" w:rsidP="00805B42">
      <w:pPr>
        <w:ind w:firstLine="0"/>
      </w:pPr>
      <w:r>
        <w:t>T</w:t>
      </w:r>
      <w:r w:rsidRPr="00477578">
        <w:t xml:space="preserve">o </w:t>
      </w:r>
      <w:r w:rsidR="00725FF3">
        <w:t>a</w:t>
      </w:r>
      <w:r w:rsidR="002A40B7">
        <w:t>ss</w:t>
      </w:r>
      <w:r w:rsidR="00725FF3">
        <w:t>ess</w:t>
      </w:r>
      <w:r w:rsidRPr="00477578">
        <w:t xml:space="preserve"> </w:t>
      </w:r>
      <w:r w:rsidR="00725FF3">
        <w:t>differences</w:t>
      </w:r>
      <w:r w:rsidRPr="00477578">
        <w:t xml:space="preserve"> in stranding </w:t>
      </w:r>
      <w:r>
        <w:t>between</w:t>
      </w:r>
      <w:r w:rsidRPr="00477578">
        <w:t xml:space="preserve"> pairs of experimental scenarios</w:t>
      </w:r>
      <w:r w:rsidR="00F147D3">
        <w:t xml:space="preserve"> (see </w:t>
      </w:r>
      <w:r w:rsidR="00F147D3">
        <w:fldChar w:fldCharType="begin"/>
      </w:r>
      <w:r w:rsidR="00F147D3">
        <w:instrText xml:space="preserve"> REF _Ref108784290 \h </w:instrText>
      </w:r>
      <w:r w:rsidR="00F147D3">
        <w:fldChar w:fldCharType="separate"/>
      </w:r>
      <w:r w:rsidR="0044056E" w:rsidRPr="000971ED">
        <w:t xml:space="preserve">Figure </w:t>
      </w:r>
      <w:r w:rsidR="0044056E" w:rsidRPr="000971ED">
        <w:rPr>
          <w:noProof/>
        </w:rPr>
        <w:t>1</w:t>
      </w:r>
      <w:r w:rsidR="00F147D3">
        <w:fldChar w:fldCharType="end"/>
      </w:r>
      <w:r w:rsidR="00F147D3">
        <w:t>)</w:t>
      </w:r>
      <w:r w:rsidR="00725FF3">
        <w:t xml:space="preserve">, </w:t>
      </w:r>
      <w:r w:rsidR="00A56C8B">
        <w:t>Yule’s Q</w:t>
      </w:r>
      <w:r>
        <w:t>,</w:t>
      </w:r>
      <w:r w:rsidR="000971ED">
        <w:t xml:space="preserve"> a -1 to +1 transformation of odds ratios</w:t>
      </w:r>
      <w:r w:rsidR="00115D1E">
        <w:t xml:space="preserve"> (OR)</w:t>
      </w:r>
      <w:r w:rsidR="000971ED">
        <w:t>,</w:t>
      </w:r>
      <w:r>
        <w:t xml:space="preserve"> </w:t>
      </w:r>
      <w:r w:rsidR="000971ED">
        <w:t>was used, presenting a</w:t>
      </w:r>
      <w:r>
        <w:t xml:space="preserve"> </w:t>
      </w:r>
      <w:r w:rsidRPr="00477578">
        <w:t>statistically appropriate approach for the data</w:t>
      </w:r>
      <w:r w:rsidR="00C83426">
        <w:t xml:space="preserve"> </w:t>
      </w:r>
      <w:r w:rsidR="00C83426">
        <w:fldChar w:fldCharType="begin"/>
      </w:r>
      <w:r w:rsidR="001161E7">
        <w:instrText xml:space="preserve"> ADDIN ZOTERO_ITEM CSL_CITATION {"citationID":"jDDK8SaT","properties":{"formattedCitation":"[13], [14]","plainCitation":"[13], [14]","noteIndex":0},"citationItems":[{"id":470,"uris":["http://zotero.org/users/9372639/items/S365UT7E"],"itemData":{"id":470,"type":"article-journal","container-title":"Br Med J (Clin Res Ed)","DOI":"10.1136/bmj.296.6632.1313","ISSN":"0267-0623, 1468-5833","issue":"6632","journalAbbreviation":"Br Med J (Clin Res Ed)","language":"en","note":"publisher: British Medical Journal Publishing Group\nsection: Medical Practice\nPMID: 3133061","page":"1313-1316","source":"www.bmj.com","title":"Statistics in Medicine: Calculating confidence intervals for relative risks (odds ratios) and standardised ratios and rates","title-short":"Statistics in Medicine","volume":"296","author":[{"family":"Morris","given":"Julie A."},{"family":"Gardner","given":"Martin J."}],"issued":{"date-parts":[["1988",5,7]]}}},{"id":86,"uris":["http://zotero.org/users/9372639/items/L67G5CW4"],"itemData":{"id":86,"type":"book","edition":"12","ISBN":"978-3-540-32160-6","publisher":"Springer","title":"Angewandte Statistik: Methodensammlung mit R","URL":"https://link.springer.com/book/10.1007/978-3-540-32161-3","author":[{"family":"Sachs","given":"L."},{"family":"Hedderich","given":"J."}],"issued":{"date-parts":[["2006"]]}}}],"schema":"https://github.com/citation-style-language/schema/raw/master/csl-citation.json"} </w:instrText>
      </w:r>
      <w:r w:rsidR="00C83426">
        <w:fldChar w:fldCharType="separate"/>
      </w:r>
      <w:r w:rsidR="001161E7" w:rsidRPr="001161E7">
        <w:t>[13], [14]</w:t>
      </w:r>
      <w:r w:rsidR="00C83426">
        <w:fldChar w:fldCharType="end"/>
      </w:r>
      <w:r w:rsidRPr="00477578">
        <w:t>.</w:t>
      </w:r>
      <w:r w:rsidR="007F3879">
        <w:t xml:space="preserve"> W</w:t>
      </w:r>
      <w:r w:rsidR="007F3879" w:rsidRPr="007F3879">
        <w:t xml:space="preserve">e assumed the equivalence of the compared scenarios between </w:t>
      </w:r>
      <w:r w:rsidR="007F3879">
        <w:noBreakHyphen/>
      </w:r>
      <w:r w:rsidR="007F3879" w:rsidRPr="007F3879">
        <w:t>0</w:t>
      </w:r>
      <w:r w:rsidR="000971ED">
        <w:t>.</w:t>
      </w:r>
      <w:r w:rsidR="007F3879" w:rsidRPr="007F3879">
        <w:t>08 and 0</w:t>
      </w:r>
      <w:r w:rsidR="000971ED">
        <w:t>.</w:t>
      </w:r>
      <w:r w:rsidR="007F3879" w:rsidRPr="007F3879">
        <w:t>07</w:t>
      </w:r>
      <w:r w:rsidR="007F3879">
        <w:t xml:space="preserve"> f</w:t>
      </w:r>
      <w:r w:rsidR="007F3879" w:rsidRPr="007F3879">
        <w:t>or Yule’s Q</w:t>
      </w:r>
      <w:r w:rsidR="007F3879">
        <w:t>.</w:t>
      </w:r>
      <w:r w:rsidR="006E1D4A">
        <w:t xml:space="preserve"> </w:t>
      </w:r>
      <w:r w:rsidR="000971ED">
        <w:t>Also</w:t>
      </w:r>
      <w:r w:rsidR="006E1D4A">
        <w:t xml:space="preserve">, we reported the </w:t>
      </w:r>
      <w:r w:rsidR="006E1D4A" w:rsidRPr="006E1D4A">
        <w:t>widely used p-values</w:t>
      </w:r>
      <w:r w:rsidR="006E1D4A">
        <w:t xml:space="preserve"> to </w:t>
      </w:r>
      <w:r w:rsidR="006E1D4A" w:rsidRPr="006E1D4A">
        <w:t>express statistical significance by the Cochran–Mantel–Haenszel test</w:t>
      </w:r>
      <w:r w:rsidR="000971ED">
        <w:t xml:space="preserve"> (</w:t>
      </w:r>
      <w:r w:rsidR="006E1D4A" w:rsidRPr="006E1D4A">
        <w:t>α</w:t>
      </w:r>
      <w:r w:rsidR="000971ED">
        <w:t>=</w:t>
      </w:r>
      <w:r w:rsidR="006E1D4A" w:rsidRPr="006E1D4A">
        <w:t>0.05</w:t>
      </w:r>
      <w:r w:rsidR="000971ED">
        <w:t>)</w:t>
      </w:r>
      <w:r w:rsidR="006E1D4A" w:rsidRPr="006E1D4A">
        <w:t>.</w:t>
      </w:r>
    </w:p>
    <w:p w14:paraId="72590019" w14:textId="77777777" w:rsidR="00BE3077" w:rsidRDefault="00BE3077" w:rsidP="00E13EBA">
      <w:pPr>
        <w:pStyle w:val="1"/>
      </w:pPr>
      <w:r>
        <w:t>RESULTS</w:t>
      </w:r>
    </w:p>
    <w:p w14:paraId="584160DF" w14:textId="4B58FD77" w:rsidR="00F147D3" w:rsidRDefault="000971ED" w:rsidP="00805B42">
      <w:pPr>
        <w:ind w:firstLine="0"/>
      </w:pPr>
      <w:r>
        <w:t>We conducted</w:t>
      </w:r>
      <w:r w:rsidR="00725FF3" w:rsidRPr="00F147D3">
        <w:t xml:space="preserve"> 6</w:t>
      </w:r>
      <w:r w:rsidR="00A56C8B" w:rsidRPr="00F147D3">
        <w:t>1</w:t>
      </w:r>
      <w:r w:rsidR="00725FF3" w:rsidRPr="00F147D3">
        <w:t xml:space="preserve"> trials from </w:t>
      </w:r>
      <w:r w:rsidR="00A56C8B" w:rsidRPr="00F147D3">
        <w:t>11</w:t>
      </w:r>
      <w:r w:rsidR="00725FF3" w:rsidRPr="00F147D3">
        <w:t xml:space="preserve"> experimental</w:t>
      </w:r>
      <w:r w:rsidR="00725FF3" w:rsidRPr="00725FF3">
        <w:t xml:space="preserve"> scenarios with larval </w:t>
      </w:r>
      <w:proofErr w:type="spellStart"/>
      <w:r w:rsidR="00725FF3" w:rsidRPr="0057269A">
        <w:t>nase</w:t>
      </w:r>
      <w:proofErr w:type="spellEnd"/>
      <w:r w:rsidR="00F147D3" w:rsidRPr="0057269A">
        <w:t xml:space="preserve"> (</w:t>
      </w:r>
      <w:r w:rsidR="00F147D3" w:rsidRPr="0057269A">
        <w:fldChar w:fldCharType="begin"/>
      </w:r>
      <w:r w:rsidR="00F147D3" w:rsidRPr="0057269A">
        <w:instrText xml:space="preserve"> REF _Ref108784290 \h </w:instrText>
      </w:r>
      <w:r w:rsidR="0057269A">
        <w:instrText xml:space="preserve"> \* MERGEFORMAT </w:instrText>
      </w:r>
      <w:r w:rsidR="00F147D3" w:rsidRPr="0057269A">
        <w:fldChar w:fldCharType="separate"/>
      </w:r>
      <w:r w:rsidR="0044056E" w:rsidRPr="0057269A">
        <w:t xml:space="preserve">Figure </w:t>
      </w:r>
      <w:r w:rsidR="0044056E" w:rsidRPr="0057269A">
        <w:rPr>
          <w:noProof/>
        </w:rPr>
        <w:t>1</w:t>
      </w:r>
      <w:r w:rsidR="00F147D3" w:rsidRPr="0057269A">
        <w:fldChar w:fldCharType="end"/>
      </w:r>
      <w:r w:rsidR="00F147D3" w:rsidRPr="0057269A">
        <w:t>)</w:t>
      </w:r>
      <w:r w:rsidR="00A56C8B" w:rsidRPr="0057269A">
        <w:t xml:space="preserve">. </w:t>
      </w:r>
      <w:r w:rsidR="00725FF3" w:rsidRPr="0057269A">
        <w:t xml:space="preserve">There was no difference in stranding risk between </w:t>
      </w:r>
      <w:r w:rsidRPr="0057269A">
        <w:t>the two</w:t>
      </w:r>
      <w:r w:rsidR="00725FF3" w:rsidRPr="0057269A">
        <w:t xml:space="preserve"> experimental channels (Q</w:t>
      </w:r>
      <w:r w:rsidR="00F147D3" w:rsidRPr="0057269A">
        <w:t>=</w:t>
      </w:r>
      <w:r w:rsidR="00725FF3" w:rsidRPr="0057269A">
        <w:t xml:space="preserve">-0.01; </w:t>
      </w:r>
      <w:r w:rsidR="00F147D3" w:rsidRPr="0057269A">
        <w:t xml:space="preserve">95% </w:t>
      </w:r>
      <w:r w:rsidR="00725FF3" w:rsidRPr="0057269A">
        <w:t>CI</w:t>
      </w:r>
      <w:r w:rsidR="00F147D3" w:rsidRPr="0057269A">
        <w:t>=</w:t>
      </w:r>
      <w:r w:rsidR="00725FF3" w:rsidRPr="0057269A">
        <w:t>-0.07–0.06; p=0.799).</w:t>
      </w:r>
    </w:p>
    <w:p w14:paraId="160F99F0" w14:textId="48383879" w:rsidR="000971ED" w:rsidRDefault="00E934DC" w:rsidP="000971ED">
      <w:r w:rsidRPr="00E934DC">
        <w:t xml:space="preserve">We found significantly higher </w:t>
      </w:r>
      <w:r w:rsidR="00450EAE">
        <w:t xml:space="preserve">night </w:t>
      </w:r>
      <w:r w:rsidRPr="00E934DC">
        <w:t xml:space="preserve">stranding rates </w:t>
      </w:r>
      <w:r w:rsidR="00450EAE">
        <w:t xml:space="preserve">than during the </w:t>
      </w:r>
      <w:r w:rsidRPr="00E934DC">
        <w:t>day across all scenarios</w:t>
      </w:r>
      <w:r w:rsidR="00BC41E7" w:rsidRPr="00BC41E7">
        <w:t xml:space="preserve"> (Q</w:t>
      </w:r>
      <w:r w:rsidR="00AD6FB0">
        <w:t>=</w:t>
      </w:r>
      <w:r w:rsidR="00BC41E7" w:rsidRPr="00BC41E7">
        <w:t>-0</w:t>
      </w:r>
      <w:r w:rsidR="00BC41E7">
        <w:t>.</w:t>
      </w:r>
      <w:r w:rsidR="00BC41E7" w:rsidRPr="00BC41E7">
        <w:t>45; 95% CI</w:t>
      </w:r>
      <w:r w:rsidR="00AD6FB0">
        <w:t>=</w:t>
      </w:r>
      <w:r w:rsidR="00BC41E7" w:rsidRPr="00BC41E7">
        <w:t>-0</w:t>
      </w:r>
      <w:r w:rsidR="00BC41E7">
        <w:t>.</w:t>
      </w:r>
      <w:r w:rsidR="00BC41E7" w:rsidRPr="00BC41E7">
        <w:t>52–-0</w:t>
      </w:r>
      <w:r w:rsidR="00BC41E7">
        <w:t>.</w:t>
      </w:r>
      <w:r w:rsidR="00BC41E7" w:rsidRPr="00BC41E7">
        <w:t>39; p</w:t>
      </w:r>
      <w:r w:rsidR="000971ED">
        <w:t>&lt;</w:t>
      </w:r>
      <w:r w:rsidR="00BC41E7" w:rsidRPr="00BC41E7">
        <w:t>0</w:t>
      </w:r>
      <w:r w:rsidR="008955E9">
        <w:t>.0</w:t>
      </w:r>
      <w:r w:rsidR="000971ED">
        <w:t>01</w:t>
      </w:r>
      <w:r w:rsidR="00BC41E7" w:rsidRPr="00BC41E7">
        <w:t>)</w:t>
      </w:r>
      <w:r w:rsidR="00BC41E7">
        <w:t>.</w:t>
      </w:r>
      <w:r w:rsidR="008955E9">
        <w:t xml:space="preserve"> For </w:t>
      </w:r>
      <w:r w:rsidR="008955E9" w:rsidRPr="008955E9">
        <w:t xml:space="preserve">larval stage III-IV </w:t>
      </w:r>
      <w:r w:rsidR="00450EAE">
        <w:t>and</w:t>
      </w:r>
      <w:r w:rsidR="008955E9" w:rsidRPr="008955E9">
        <w:t xml:space="preserve"> V</w:t>
      </w:r>
      <w:r w:rsidR="008955E9">
        <w:t xml:space="preserve">, </w:t>
      </w:r>
      <w:r w:rsidR="00BC41E7">
        <w:t>t</w:t>
      </w:r>
      <w:r w:rsidR="00784CE9">
        <w:t xml:space="preserve">he </w:t>
      </w:r>
      <w:r w:rsidR="00784CE9" w:rsidRPr="00784CE9">
        <w:t xml:space="preserve">differences </w:t>
      </w:r>
      <w:r w:rsidR="000971ED">
        <w:t xml:space="preserve">in </w:t>
      </w:r>
      <w:r w:rsidR="00784CE9" w:rsidRPr="00784CE9">
        <w:t>day</w:t>
      </w:r>
      <w:r w:rsidR="000971ED">
        <w:t>-</w:t>
      </w:r>
      <w:r w:rsidR="00784CE9" w:rsidRPr="00784CE9">
        <w:t xml:space="preserve"> and night</w:t>
      </w:r>
      <w:r w:rsidR="000971ED">
        <w:t>time stranding</w:t>
      </w:r>
      <w:r w:rsidR="00784CE9" w:rsidRPr="00784CE9">
        <w:t xml:space="preserve"> </w:t>
      </w:r>
      <w:r w:rsidR="00450EAE">
        <w:t>were</w:t>
      </w:r>
      <w:r w:rsidR="00784CE9" w:rsidRPr="00784CE9">
        <w:t xml:space="preserve"> </w:t>
      </w:r>
      <w:r w:rsidR="000971ED">
        <w:t>evident</w:t>
      </w:r>
      <w:r w:rsidR="00784CE9" w:rsidRPr="00784CE9">
        <w:t xml:space="preserve"> (p</w:t>
      </w:r>
      <w:r w:rsidR="000971ED">
        <w:t>&lt;</w:t>
      </w:r>
      <w:r w:rsidR="00784CE9" w:rsidRPr="00784CE9">
        <w:t>0.0</w:t>
      </w:r>
      <w:r w:rsidR="000971ED">
        <w:t>01</w:t>
      </w:r>
      <w:r w:rsidR="00784CE9" w:rsidRPr="00784CE9">
        <w:t xml:space="preserve"> </w:t>
      </w:r>
      <w:r w:rsidR="00BC41E7">
        <w:t xml:space="preserve">for </w:t>
      </w:r>
      <w:r w:rsidR="008955E9">
        <w:t>both</w:t>
      </w:r>
      <w:r w:rsidR="00784CE9" w:rsidRPr="00784CE9">
        <w:t xml:space="preserve"> larval stag</w:t>
      </w:r>
      <w:r w:rsidR="008955E9">
        <w:t>es</w:t>
      </w:r>
      <w:r w:rsidR="00784CE9" w:rsidRPr="00784CE9">
        <w:t>)</w:t>
      </w:r>
      <w:r w:rsidR="009B6BCD">
        <w:t>, with</w:t>
      </w:r>
      <w:r w:rsidR="0053757C">
        <w:t xml:space="preserve"> </w:t>
      </w:r>
      <w:r w:rsidR="009B6BCD">
        <w:t>s</w:t>
      </w:r>
      <w:r w:rsidR="0053757C">
        <w:t xml:space="preserve">tranding rates </w:t>
      </w:r>
      <w:r w:rsidR="0053757C" w:rsidRPr="0053757C">
        <w:t xml:space="preserve">2.5 times higher </w:t>
      </w:r>
      <w:r w:rsidR="009B6BCD">
        <w:t xml:space="preserve">at night </w:t>
      </w:r>
      <w:r w:rsidR="0053757C">
        <w:t>than during the day.</w:t>
      </w:r>
    </w:p>
    <w:p w14:paraId="06CFAA3A" w14:textId="26CD1DA9" w:rsidR="00725FF3" w:rsidRPr="00BE3077" w:rsidRDefault="005B5189" w:rsidP="005B5189">
      <w:pPr>
        <w:ind w:firstLine="0"/>
      </w:pPr>
      <w:r>
        <w:rPr>
          <w:noProof/>
        </w:rPr>
        <mc:AlternateContent>
          <mc:Choice Requires="wps">
            <w:drawing>
              <wp:anchor distT="0" distB="0" distL="114300" distR="114300" simplePos="0" relativeHeight="251665408" behindDoc="0" locked="0" layoutInCell="1" allowOverlap="1" wp14:anchorId="75416EC3" wp14:editId="5D19F2B4">
                <wp:simplePos x="0" y="0"/>
                <wp:positionH relativeFrom="column">
                  <wp:posOffset>0</wp:posOffset>
                </wp:positionH>
                <wp:positionV relativeFrom="paragraph">
                  <wp:posOffset>3093720</wp:posOffset>
                </wp:positionV>
                <wp:extent cx="5759450" cy="635"/>
                <wp:effectExtent l="0" t="0" r="0" b="0"/>
                <wp:wrapTopAndBottom/>
                <wp:docPr id="6" name="Textfeld 6"/>
                <wp:cNvGraphicFramePr/>
                <a:graphic xmlns:a="http://schemas.openxmlformats.org/drawingml/2006/main">
                  <a:graphicData uri="http://schemas.microsoft.com/office/word/2010/wordprocessingShape">
                    <wps:wsp>
                      <wps:cNvSpPr txBox="1"/>
                      <wps:spPr>
                        <a:xfrm>
                          <a:off x="0" y="0"/>
                          <a:ext cx="5759450" cy="635"/>
                        </a:xfrm>
                        <a:prstGeom prst="rect">
                          <a:avLst/>
                        </a:prstGeom>
                        <a:solidFill>
                          <a:prstClr val="white"/>
                        </a:solidFill>
                        <a:ln>
                          <a:noFill/>
                        </a:ln>
                      </wps:spPr>
                      <wps:txbx>
                        <w:txbxContent>
                          <w:p w14:paraId="622E1928" w14:textId="562B79D6" w:rsidR="005B5189" w:rsidRPr="000971ED" w:rsidRDefault="005B5189" w:rsidP="005B5189">
                            <w:pPr>
                              <w:pStyle w:val="a4"/>
                              <w:rPr>
                                <w:sz w:val="20"/>
                              </w:rPr>
                            </w:pPr>
                            <w:bookmarkStart w:id="0" w:name="_Ref108784290"/>
                            <w:r w:rsidRPr="000971ED">
                              <w:rPr>
                                <w:sz w:val="20"/>
                              </w:rPr>
                              <w:t xml:space="preserve">Figure </w:t>
                            </w:r>
                            <w:r w:rsidRPr="000971ED">
                              <w:rPr>
                                <w:sz w:val="20"/>
                              </w:rPr>
                              <w:fldChar w:fldCharType="begin"/>
                            </w:r>
                            <w:r w:rsidRPr="000971ED">
                              <w:rPr>
                                <w:sz w:val="20"/>
                              </w:rPr>
                              <w:instrText xml:space="preserve"> SEQ Figure \* ARABIC </w:instrText>
                            </w:r>
                            <w:r w:rsidRPr="000971ED">
                              <w:rPr>
                                <w:sz w:val="20"/>
                              </w:rPr>
                              <w:fldChar w:fldCharType="separate"/>
                            </w:r>
                            <w:r w:rsidR="00F147D3" w:rsidRPr="000971ED">
                              <w:rPr>
                                <w:noProof/>
                                <w:sz w:val="20"/>
                              </w:rPr>
                              <w:t>1</w:t>
                            </w:r>
                            <w:r w:rsidRPr="000971ED">
                              <w:rPr>
                                <w:sz w:val="20"/>
                              </w:rPr>
                              <w:fldChar w:fldCharType="end"/>
                            </w:r>
                            <w:bookmarkEnd w:id="0"/>
                            <w:r w:rsidRPr="000971ED">
                              <w:rPr>
                                <w:sz w:val="20"/>
                              </w:rPr>
                              <w:t xml:space="preserve">: Stranding </w:t>
                            </w:r>
                            <w:r w:rsidR="000971ED">
                              <w:rPr>
                                <w:sz w:val="20"/>
                              </w:rPr>
                              <w:t>risk</w:t>
                            </w:r>
                            <w:r w:rsidRPr="000971ED">
                              <w:rPr>
                                <w:sz w:val="20"/>
                              </w:rPr>
                              <w:t xml:space="preserve"> depending on the down-ramping rate </w:t>
                            </w:r>
                            <w:r w:rsidR="00450EAE">
                              <w:rPr>
                                <w:sz w:val="20"/>
                              </w:rPr>
                              <w:t>[</w:t>
                            </w:r>
                            <w:r w:rsidRPr="000971ED">
                              <w:rPr>
                                <w:sz w:val="20"/>
                              </w:rPr>
                              <w:t>0.7–2.0 cm.min</w:t>
                            </w:r>
                            <w:r w:rsidRPr="000971ED">
                              <w:rPr>
                                <w:sz w:val="20"/>
                                <w:vertAlign w:val="superscript"/>
                              </w:rPr>
                              <w:t>-1</w:t>
                            </w:r>
                            <w:r w:rsidR="00450EAE">
                              <w:rPr>
                                <w:sz w:val="20"/>
                              </w:rPr>
                              <w:t>], daytime [day (D): white; night (N): black]</w:t>
                            </w:r>
                            <w:r w:rsidR="00A07103">
                              <w:rPr>
                                <w:sz w:val="20"/>
                              </w:rPr>
                              <w:t>,</w:t>
                            </w:r>
                            <w:r w:rsidRPr="000971ED">
                              <w:rPr>
                                <w:sz w:val="20"/>
                              </w:rPr>
                              <w:t xml:space="preserve"> </w:t>
                            </w:r>
                            <w:r w:rsidR="00450EAE">
                              <w:rPr>
                                <w:sz w:val="20"/>
                              </w:rPr>
                              <w:t>and larval stage [III-IV; V]. The number of replicates (n) is shown at the bottom. T</w:t>
                            </w:r>
                            <w:r w:rsidRPr="000971ED">
                              <w:rPr>
                                <w:sz w:val="20"/>
                              </w:rPr>
                              <w:t>he boxplots with the associated bold lines and whiskers refer to median values and interquartile ranges. White squares indicate the mean value.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416EC3" id="_x0000_t202" coordsize="21600,21600" o:spt="202" path="m,l,21600r21600,l21600,xe">
                <v:stroke joinstyle="miter"/>
                <v:path gradientshapeok="t" o:connecttype="rect"/>
              </v:shapetype>
              <v:shape id="Textfeld 6" o:spid="_x0000_s1026" type="#_x0000_t202" style="position:absolute;left:0;text-align:left;margin-left:0;margin-top:243.6pt;width:453.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" stroked="f">
                <v:textbox style="mso-fit-shape-to-text:t" inset="0,0,0,0">
                  <w:txbxContent>
                    <w:p w14:paraId="622E1928" w14:textId="562B79D6" w:rsidR="005B5189" w:rsidRPr="000971ED" w:rsidRDefault="005B5189" w:rsidP="005B5189">
                      <w:pPr>
                        <w:pStyle w:val="a4"/>
                        <w:rPr>
                          <w:sz w:val="20"/>
                        </w:rPr>
                      </w:pPr>
                      <w:bookmarkStart w:id="1" w:name="_Ref108784290"/>
                      <w:r w:rsidRPr="000971ED">
                        <w:rPr>
                          <w:sz w:val="20"/>
                        </w:rPr>
                        <w:t xml:space="preserve">Figure </w:t>
                      </w:r>
                      <w:r w:rsidRPr="000971ED">
                        <w:rPr>
                          <w:sz w:val="20"/>
                        </w:rPr>
                        <w:fldChar w:fldCharType="begin"/>
                      </w:r>
                      <w:r w:rsidRPr="000971ED">
                        <w:rPr>
                          <w:sz w:val="20"/>
                        </w:rPr>
                        <w:instrText xml:space="preserve"> SEQ Figure \* ARABIC </w:instrText>
                      </w:r>
                      <w:r w:rsidRPr="000971ED">
                        <w:rPr>
                          <w:sz w:val="20"/>
                        </w:rPr>
                        <w:fldChar w:fldCharType="separate"/>
                      </w:r>
                      <w:r w:rsidR="00F147D3" w:rsidRPr="000971ED">
                        <w:rPr>
                          <w:noProof/>
                          <w:sz w:val="20"/>
                        </w:rPr>
                        <w:t>1</w:t>
                      </w:r>
                      <w:r w:rsidRPr="000971ED">
                        <w:rPr>
                          <w:sz w:val="20"/>
                        </w:rPr>
                        <w:fldChar w:fldCharType="end"/>
                      </w:r>
                      <w:bookmarkEnd w:id="1"/>
                      <w:r w:rsidRPr="000971ED">
                        <w:rPr>
                          <w:sz w:val="20"/>
                        </w:rPr>
                        <w:t xml:space="preserve">: Stranding </w:t>
                      </w:r>
                      <w:r w:rsidR="000971ED">
                        <w:rPr>
                          <w:sz w:val="20"/>
                        </w:rPr>
                        <w:t>risk</w:t>
                      </w:r>
                      <w:r w:rsidRPr="000971ED">
                        <w:rPr>
                          <w:sz w:val="20"/>
                        </w:rPr>
                        <w:t xml:space="preserve"> depending on the down-ramping rate </w:t>
                      </w:r>
                      <w:r w:rsidR="00450EAE">
                        <w:rPr>
                          <w:sz w:val="20"/>
                        </w:rPr>
                        <w:t>[</w:t>
                      </w:r>
                      <w:r w:rsidRPr="000971ED">
                        <w:rPr>
                          <w:sz w:val="20"/>
                        </w:rPr>
                        <w:t>0.7–2.0 cm.min</w:t>
                      </w:r>
                      <w:r w:rsidRPr="000971ED">
                        <w:rPr>
                          <w:sz w:val="20"/>
                          <w:vertAlign w:val="superscript"/>
                        </w:rPr>
                        <w:t>-1</w:t>
                      </w:r>
                      <w:r w:rsidR="00450EAE">
                        <w:rPr>
                          <w:sz w:val="20"/>
                        </w:rPr>
                        <w:t>], daytime [day (D): white; night (N): black]</w:t>
                      </w:r>
                      <w:r w:rsidR="00A07103">
                        <w:rPr>
                          <w:sz w:val="20"/>
                        </w:rPr>
                        <w:t>,</w:t>
                      </w:r>
                      <w:r w:rsidRPr="000971ED">
                        <w:rPr>
                          <w:sz w:val="20"/>
                        </w:rPr>
                        <w:t xml:space="preserve"> </w:t>
                      </w:r>
                      <w:r w:rsidR="00450EAE">
                        <w:rPr>
                          <w:sz w:val="20"/>
                        </w:rPr>
                        <w:t>and larval stage [III-IV; V]. The number of replicates (n) is shown at the bottom. T</w:t>
                      </w:r>
                      <w:r w:rsidRPr="000971ED">
                        <w:rPr>
                          <w:sz w:val="20"/>
                        </w:rPr>
                        <w:t>he boxplots with the associated bold lines and whiskers refer to median values and interquartile ranges. White squares indicate the mean value.</w:t>
                      </w:r>
                    </w:p>
                  </w:txbxContent>
                </v:textbox>
                <w10:wrap type="topAndBottom"/>
              </v:shape>
            </w:pict>
          </mc:Fallback>
        </mc:AlternateContent>
      </w:r>
      <w:r>
        <w:rPr>
          <w:noProof/>
        </w:rPr>
        <w:drawing>
          <wp:anchor distT="0" distB="0" distL="114300" distR="114300" simplePos="0" relativeHeight="251663360" behindDoc="0" locked="0" layoutInCell="1" allowOverlap="0" wp14:anchorId="0BAA3C54" wp14:editId="6344BFDD">
            <wp:simplePos x="0" y="0"/>
            <wp:positionH relativeFrom="column">
              <wp:posOffset>0</wp:posOffset>
            </wp:positionH>
            <wp:positionV relativeFrom="paragraph">
              <wp:posOffset>160655</wp:posOffset>
            </wp:positionV>
            <wp:extent cx="5760000" cy="2876400"/>
            <wp:effectExtent l="0" t="0" r="0" b="63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287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E3735E6" wp14:editId="7D38B6C3">
                <wp:simplePos x="0" y="0"/>
                <wp:positionH relativeFrom="column">
                  <wp:posOffset>0</wp:posOffset>
                </wp:positionH>
                <wp:positionV relativeFrom="paragraph">
                  <wp:posOffset>3073400</wp:posOffset>
                </wp:positionV>
                <wp:extent cx="5716270" cy="635"/>
                <wp:effectExtent l="0" t="0" r="0" b="0"/>
                <wp:wrapTopAndBottom/>
                <wp:docPr id="5" name="Textfeld 5"/>
                <wp:cNvGraphicFramePr/>
                <a:graphic xmlns:a="http://schemas.openxmlformats.org/drawingml/2006/main">
                  <a:graphicData uri="http://schemas.microsoft.com/office/word/2010/wordprocessingShape">
                    <wps:wsp>
                      <wps:cNvSpPr txBox="1"/>
                      <wps:spPr>
                        <a:xfrm>
                          <a:off x="0" y="0"/>
                          <a:ext cx="5716270" cy="635"/>
                        </a:xfrm>
                        <a:prstGeom prst="rect">
                          <a:avLst/>
                        </a:prstGeom>
                        <a:solidFill>
                          <a:prstClr val="white"/>
                        </a:solidFill>
                        <a:ln>
                          <a:noFill/>
                        </a:ln>
                      </wps:spPr>
                      <wps:txbx>
                        <w:txbxContent>
                          <w:p w14:paraId="628E1C84" w14:textId="749AB3E0" w:rsidR="005B5189" w:rsidRPr="005B5189" w:rsidRDefault="005B5189" w:rsidP="005B5189">
                            <w:pPr>
                              <w:pStyle w:val="a4"/>
                            </w:pPr>
                            <w:r w:rsidRPr="005B5189">
                              <w:t xml:space="preserve">Figure </w:t>
                            </w:r>
                            <w:r w:rsidRPr="005B5189">
                              <w:fldChar w:fldCharType="begin"/>
                            </w:r>
                            <w:r w:rsidRPr="005B5189">
                              <w:instrText xml:space="preserve"> SEQ Figure \* ARABIC </w:instrText>
                            </w:r>
                            <w:r w:rsidRPr="005B5189">
                              <w:fldChar w:fldCharType="separate"/>
                            </w:r>
                            <w:r>
                              <w:rPr>
                                <w:noProof/>
                              </w:rPr>
                              <w:t>2</w:t>
                            </w:r>
                            <w:r w:rsidRPr="005B5189">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E3735E6" id="Textfeld 5" o:spid="_x0000_s1027" type="#_x0000_t202" style="position:absolute;left:0;text-align:left;margin-left:0;margin-top:242pt;width:450.1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" stroked="f">
                <v:textbox style="mso-fit-shape-to-text:t" inset="0,0,0,0">
                  <w:txbxContent>
                    <w:p w14:paraId="628E1C84" w14:textId="749AB3E0" w:rsidR="005B5189" w:rsidRPr="005B5189" w:rsidRDefault="005B5189" w:rsidP="005B5189">
                      <w:pPr>
                        <w:pStyle w:val="a4"/>
                      </w:pPr>
                      <w:r w:rsidRPr="005B5189">
                        <w:t xml:space="preserve">Figure </w:t>
                      </w:r>
                      <w:r w:rsidRPr="005B5189">
                        <w:fldChar w:fldCharType="begin"/>
                      </w:r>
                      <w:r w:rsidRPr="005B5189">
                        <w:instrText xml:space="preserve"> SEQ Figure \* ARABIC </w:instrText>
                      </w:r>
                      <w:r w:rsidRPr="005B5189">
                        <w:fldChar w:fldCharType="separate"/>
                      </w:r>
                      <w:r>
                        <w:rPr>
                          <w:noProof/>
                        </w:rPr>
                        <w:t>2</w:t>
                      </w:r>
                      <w:r w:rsidRPr="005B5189">
                        <w:fldChar w:fldCharType="end"/>
                      </w:r>
                    </w:p>
                  </w:txbxContent>
                </v:textbox>
                <w10:wrap type="topAndBottom"/>
              </v:shape>
            </w:pict>
          </mc:Fallback>
        </mc:AlternateContent>
      </w:r>
    </w:p>
    <w:p w14:paraId="321E8D45" w14:textId="7A410A4D" w:rsidR="000971ED" w:rsidRDefault="00450EAE" w:rsidP="0057269A">
      <w:pPr>
        <w:ind w:firstLine="0"/>
      </w:pPr>
      <w:r>
        <w:t>Furthermore, w</w:t>
      </w:r>
      <w:r w:rsidR="000971ED" w:rsidRPr="00784CE9">
        <w:t xml:space="preserve">e found </w:t>
      </w:r>
      <w:r>
        <w:t>strong evidence that</w:t>
      </w:r>
      <w:r w:rsidR="000971ED" w:rsidRPr="00784CE9">
        <w:t xml:space="preserve"> stranding rates for larval stage III-IV </w:t>
      </w:r>
      <w:r>
        <w:t xml:space="preserve">was higher than </w:t>
      </w:r>
      <w:r w:rsidR="000971ED" w:rsidRPr="00784CE9">
        <w:t>larval stage V</w:t>
      </w:r>
      <w:r w:rsidR="000971ED">
        <w:t xml:space="preserve"> </w:t>
      </w:r>
      <w:r w:rsidR="000971ED" w:rsidRPr="00A55955">
        <w:t>(Q</w:t>
      </w:r>
      <w:r w:rsidR="000971ED">
        <w:t>=</w:t>
      </w:r>
      <w:r w:rsidR="000971ED" w:rsidRPr="00A55955">
        <w:t>0</w:t>
      </w:r>
      <w:r w:rsidR="000971ED">
        <w:t>.</w:t>
      </w:r>
      <w:r w:rsidR="000971ED" w:rsidRPr="00A55955">
        <w:t>59; 95% CI</w:t>
      </w:r>
      <w:r w:rsidR="000971ED">
        <w:t>=</w:t>
      </w:r>
      <w:r w:rsidR="000971ED" w:rsidRPr="00A55955">
        <w:t>0</w:t>
      </w:r>
      <w:r w:rsidR="000971ED">
        <w:t>.</w:t>
      </w:r>
      <w:r w:rsidR="000971ED" w:rsidRPr="00A55955">
        <w:t>53–0</w:t>
      </w:r>
      <w:r w:rsidR="000971ED">
        <w:t>.</w:t>
      </w:r>
      <w:r w:rsidR="000971ED" w:rsidRPr="00A55955">
        <w:t>65; p</w:t>
      </w:r>
      <w:r>
        <w:t>&lt;</w:t>
      </w:r>
      <w:r w:rsidR="000971ED" w:rsidRPr="00A55955">
        <w:t>0</w:t>
      </w:r>
      <w:r w:rsidR="000971ED">
        <w:t>.0</w:t>
      </w:r>
      <w:r>
        <w:t>01</w:t>
      </w:r>
      <w:r w:rsidR="000971ED" w:rsidRPr="00A55955">
        <w:t>)</w:t>
      </w:r>
      <w:r w:rsidR="00170E22">
        <w:t xml:space="preserve"> (</w:t>
      </w:r>
      <w:r w:rsidR="00170E22">
        <w:fldChar w:fldCharType="begin"/>
      </w:r>
      <w:r w:rsidR="00170E22">
        <w:instrText xml:space="preserve"> REF _Ref108784290 \h </w:instrText>
      </w:r>
      <w:r w:rsidR="00170E22">
        <w:fldChar w:fldCharType="separate"/>
      </w:r>
      <w:r w:rsidR="00170E22" w:rsidRPr="000971ED">
        <w:t xml:space="preserve">Figure </w:t>
      </w:r>
      <w:r w:rsidR="00170E22" w:rsidRPr="000971ED">
        <w:rPr>
          <w:noProof/>
        </w:rPr>
        <w:t>1</w:t>
      </w:r>
      <w:r w:rsidR="00170E22">
        <w:fldChar w:fldCharType="end"/>
      </w:r>
      <w:r w:rsidR="00170E22">
        <w:t>)</w:t>
      </w:r>
      <w:r w:rsidR="000971ED">
        <w:t xml:space="preserve">. When comparing both larval stages at the down-ramping rate of </w:t>
      </w:r>
      <w:r w:rsidR="006C4FD5">
        <w:t>1.5</w:t>
      </w:r>
      <w:r w:rsidR="000971ED">
        <w:t> cm</w:t>
      </w:r>
      <w:r>
        <w:t>.</w:t>
      </w:r>
      <w:r w:rsidR="000971ED">
        <w:t>min</w:t>
      </w:r>
      <w:r w:rsidR="000971ED" w:rsidRPr="00DD054F">
        <w:rPr>
          <w:vertAlign w:val="superscript"/>
        </w:rPr>
        <w:t>-1</w:t>
      </w:r>
      <w:r w:rsidR="000971ED">
        <w:t xml:space="preserve">, we found </w:t>
      </w:r>
      <w:r w:rsidR="000971ED" w:rsidRPr="00DD054F">
        <w:t>significantly higher stranding rates for</w:t>
      </w:r>
      <w:r w:rsidR="000971ED">
        <w:t xml:space="preserve"> larval stage III-IV </w:t>
      </w:r>
      <w:r w:rsidR="000971ED" w:rsidRPr="00784CE9">
        <w:t>compared to larval stage V</w:t>
      </w:r>
      <w:r w:rsidR="000971ED">
        <w:t xml:space="preserve"> </w:t>
      </w:r>
      <w:r w:rsidR="000971ED" w:rsidRPr="00DD054F">
        <w:t>(Q</w:t>
      </w:r>
      <w:r w:rsidR="000971ED">
        <w:t>=</w:t>
      </w:r>
      <w:r w:rsidR="000971ED" w:rsidRPr="00DD054F">
        <w:t>0</w:t>
      </w:r>
      <w:r w:rsidR="000971ED">
        <w:t>.</w:t>
      </w:r>
      <w:r w:rsidR="000971ED" w:rsidRPr="00DD054F">
        <w:t>82; 95% CI</w:t>
      </w:r>
      <w:r w:rsidR="000971ED">
        <w:t>=</w:t>
      </w:r>
      <w:r w:rsidR="000971ED" w:rsidRPr="00DD054F">
        <w:t>0</w:t>
      </w:r>
      <w:r w:rsidR="000971ED">
        <w:t>.</w:t>
      </w:r>
      <w:r w:rsidR="000971ED" w:rsidRPr="00DD054F">
        <w:t>76–0</w:t>
      </w:r>
      <w:r w:rsidR="000971ED">
        <w:t>.</w:t>
      </w:r>
      <w:r w:rsidR="000971ED" w:rsidRPr="00DD054F">
        <w:t>88; p</w:t>
      </w:r>
      <w:r>
        <w:t>&lt;</w:t>
      </w:r>
      <w:r w:rsidR="000971ED" w:rsidRPr="00DD054F">
        <w:t>0</w:t>
      </w:r>
      <w:r w:rsidR="000971ED">
        <w:t>.0</w:t>
      </w:r>
      <w:r>
        <w:t>01</w:t>
      </w:r>
      <w:r w:rsidR="000971ED" w:rsidRPr="00DD054F">
        <w:t>)</w:t>
      </w:r>
      <w:r w:rsidR="000971ED">
        <w:t>.</w:t>
      </w:r>
    </w:p>
    <w:p w14:paraId="591E578C" w14:textId="2A0C9A6C" w:rsidR="000971ED" w:rsidRDefault="00450EAE" w:rsidP="000971ED">
      <w:r>
        <w:t>W</w:t>
      </w:r>
      <w:r w:rsidR="000971ED" w:rsidRPr="00784CE9">
        <w:t xml:space="preserve">e </w:t>
      </w:r>
      <w:r>
        <w:t xml:space="preserve">detected </w:t>
      </w:r>
      <w:r w:rsidR="000971ED" w:rsidRPr="00784CE9">
        <w:t xml:space="preserve">the strongest differences </w:t>
      </w:r>
      <w:r>
        <w:t>b</w:t>
      </w:r>
      <w:r w:rsidRPr="00784CE9">
        <w:t>etween individual down-ramping rates</w:t>
      </w:r>
      <w:r>
        <w:t xml:space="preserve"> </w:t>
      </w:r>
      <w:r w:rsidR="000971ED" w:rsidRPr="00784CE9">
        <w:t>at larval stage III</w:t>
      </w:r>
      <w:r w:rsidR="000971ED">
        <w:noBreakHyphen/>
      </w:r>
      <w:r w:rsidR="000971ED" w:rsidRPr="00784CE9">
        <w:t>IV</w:t>
      </w:r>
      <w:r>
        <w:t xml:space="preserve"> (Figure 1)</w:t>
      </w:r>
      <w:r w:rsidR="000971ED">
        <w:t xml:space="preserve">. </w:t>
      </w:r>
      <w:r>
        <w:t>In these cases, a</w:t>
      </w:r>
      <w:r w:rsidR="000971ED" w:rsidRPr="00AB3D65">
        <w:t xml:space="preserve">ll comparisons between individual down-ramping rates were significant </w:t>
      </w:r>
      <w:r w:rsidR="000971ED">
        <w:t>(</w:t>
      </w:r>
      <w:r w:rsidR="000971ED" w:rsidRPr="00AB3D65">
        <w:t>p&lt;0.001</w:t>
      </w:r>
      <w:r w:rsidR="000971ED">
        <w:t>)</w:t>
      </w:r>
      <w:r>
        <w:t xml:space="preserve">. </w:t>
      </w:r>
      <w:r w:rsidR="009B6BCD">
        <w:t>Also</w:t>
      </w:r>
      <w:r w:rsidR="00B64DDF">
        <w:t>,</w:t>
      </w:r>
      <w:r>
        <w:t xml:space="preserve"> for</w:t>
      </w:r>
      <w:r w:rsidR="000971ED">
        <w:t xml:space="preserve"> larval stage V</w:t>
      </w:r>
      <w:r>
        <w:t xml:space="preserve">, </w:t>
      </w:r>
      <w:r w:rsidR="00B64DDF">
        <w:t xml:space="preserve">group </w:t>
      </w:r>
      <w:r>
        <w:t>differences</w:t>
      </w:r>
      <w:r w:rsidR="00B64DDF">
        <w:t xml:space="preserve"> were</w:t>
      </w:r>
      <w:r>
        <w:t xml:space="preserve"> </w:t>
      </w:r>
      <w:r w:rsidR="00B64DDF">
        <w:t>evident</w:t>
      </w:r>
      <w:r w:rsidR="000971ED">
        <w:t xml:space="preserve"> (p</w:t>
      </w:r>
      <w:r>
        <w:t>&lt;</w:t>
      </w:r>
      <w:r w:rsidR="000971ED">
        <w:t>0.0</w:t>
      </w:r>
      <w:r>
        <w:t>01</w:t>
      </w:r>
      <w:r w:rsidR="000971ED">
        <w:t xml:space="preserve">). </w:t>
      </w:r>
      <w:r>
        <w:t>Splitting the</w:t>
      </w:r>
      <w:r w:rsidR="000971ED">
        <w:t xml:space="preserve"> data </w:t>
      </w:r>
      <w:r w:rsidR="000971ED" w:rsidRPr="005B5189">
        <w:t>by larval stage and time of day</w:t>
      </w:r>
      <w:r>
        <w:t xml:space="preserve"> also revealed differences for</w:t>
      </w:r>
      <w:r w:rsidR="000971ED" w:rsidRPr="00C96497">
        <w:t xml:space="preserve"> </w:t>
      </w:r>
      <w:r w:rsidR="000971ED">
        <w:t>all down-ramping rates (</w:t>
      </w:r>
      <w:r w:rsidR="000971ED" w:rsidRPr="00AB3D65">
        <w:t>p&lt;0.001</w:t>
      </w:r>
      <w:r w:rsidR="000971ED">
        <w:t xml:space="preserve">), except for </w:t>
      </w:r>
      <w:r w:rsidR="000971ED" w:rsidRPr="00C96497">
        <w:t>the comparison of the down-ramping rates of 1.1</w:t>
      </w:r>
      <w:r w:rsidR="00B64DDF">
        <w:t> </w:t>
      </w:r>
      <w:r w:rsidR="000971ED" w:rsidRPr="00C96497">
        <w:t>cm.min</w:t>
      </w:r>
      <w:r w:rsidR="000971ED" w:rsidRPr="00C96497">
        <w:rPr>
          <w:vertAlign w:val="superscript"/>
        </w:rPr>
        <w:t>-1</w:t>
      </w:r>
      <w:r w:rsidR="000971ED" w:rsidRPr="00C96497">
        <w:t xml:space="preserve"> and 1.5</w:t>
      </w:r>
      <w:r w:rsidR="00B64DDF">
        <w:t> </w:t>
      </w:r>
      <w:r w:rsidR="000971ED" w:rsidRPr="00C96497">
        <w:t>cm.min</w:t>
      </w:r>
      <w:r w:rsidR="000971ED" w:rsidRPr="00C96497">
        <w:rPr>
          <w:vertAlign w:val="superscript"/>
        </w:rPr>
        <w:t>-1</w:t>
      </w:r>
      <w:r w:rsidR="000971ED" w:rsidRPr="00C96497">
        <w:t xml:space="preserve"> during day trials</w:t>
      </w:r>
      <w:r w:rsidR="000971ED">
        <w:t xml:space="preserve"> </w:t>
      </w:r>
      <w:r w:rsidR="000971ED" w:rsidRPr="00116465">
        <w:t>(Q</w:t>
      </w:r>
      <w:r w:rsidR="000971ED">
        <w:t>=</w:t>
      </w:r>
      <w:r w:rsidR="000971ED" w:rsidRPr="00116465">
        <w:t>-0</w:t>
      </w:r>
      <w:r w:rsidR="000971ED">
        <w:t>.</w:t>
      </w:r>
      <w:r w:rsidR="000971ED" w:rsidRPr="00116465">
        <w:t>16; 95% CI</w:t>
      </w:r>
      <w:r w:rsidR="000971ED">
        <w:t>=</w:t>
      </w:r>
      <w:r w:rsidR="000971ED" w:rsidRPr="00116465">
        <w:t>-0</w:t>
      </w:r>
      <w:r w:rsidR="000971ED">
        <w:t>.</w:t>
      </w:r>
      <w:r w:rsidR="000971ED" w:rsidRPr="00116465">
        <w:t>33–0</w:t>
      </w:r>
      <w:r>
        <w:t>.0</w:t>
      </w:r>
      <w:r w:rsidR="000971ED" w:rsidRPr="00116465">
        <w:t>; p=0</w:t>
      </w:r>
      <w:r w:rsidR="000971ED">
        <w:t>.</w:t>
      </w:r>
      <w:r w:rsidR="000971ED" w:rsidRPr="00116465">
        <w:t>054)</w:t>
      </w:r>
      <w:r w:rsidR="000971ED">
        <w:t>.</w:t>
      </w:r>
    </w:p>
    <w:p w14:paraId="518D964A" w14:textId="5199902B" w:rsidR="00BE3077" w:rsidRPr="00E46DF1" w:rsidRDefault="00BE3077" w:rsidP="00E13EBA">
      <w:pPr>
        <w:pStyle w:val="1"/>
      </w:pPr>
      <w:r>
        <w:lastRenderedPageBreak/>
        <w:t>DISCUSSION</w:t>
      </w:r>
    </w:p>
    <w:p w14:paraId="0A9D9D1E" w14:textId="235A568D" w:rsidR="006C4FD5" w:rsidRDefault="00AB3D65" w:rsidP="003B2D95">
      <w:pPr>
        <w:ind w:firstLine="0"/>
      </w:pPr>
      <w:r w:rsidRPr="00AB3D65">
        <w:t>Our results demonstrate that</w:t>
      </w:r>
      <w:r w:rsidR="006C4FD5">
        <w:t xml:space="preserve"> – </w:t>
      </w:r>
      <w:r w:rsidR="007F3879">
        <w:t>s</w:t>
      </w:r>
      <w:r w:rsidRPr="00AB3D65">
        <w:t>imilar to salmonid fish</w:t>
      </w:r>
      <w:r w:rsidR="006C4FD5">
        <w:t xml:space="preserve"> </w:t>
      </w:r>
      <w:r w:rsidR="006C4FD5">
        <w:fldChar w:fldCharType="begin"/>
      </w:r>
      <w:r w:rsidR="001161E7">
        <w:instrText xml:space="preserve"> ADDIN ZOTERO_ITEM CSL_CITATION {"citationID":"POlsd9dM","properties":{"formattedCitation":"[7]","plainCitation":"[7]","noteIndex":0},"citationItems":[{"id":3,"uris":["http://zotero.org/users/9372639/items/3HL2IBWI"],"itemData":{"id":3,"type":"article-journal","abstract":"High-head storage hydropower is deemed to be the ideal renewable energy source in Alpine regions to meet the increasing demand for daily peak electrical energy. However, this mode of operation - called hydropeaking - can imply severe hydrological and hydromorphological consequences for river ecosystems, affecting ﬁsh populations by e.g. drift and stranding of young life stages. Several ﬁsh-stranding experiments using physical models have been performed in the past, but until now very little is known about inﬂuences of time of day or gravel bank heterogeneity.","container-title":"Science of The Total Environment","DOI":"10.1016/j.scitotenv.2016.10.029","ISSN":"00489697","journalAbbreviation":"Science of The Total Environment","language":"en","page":"1515-1521","source":"DOI.org (Crossref)","title":"Effects of river bank heterogeneity and time of day on drift and stranding of juvenile European grayling (&lt;i&gt;Thymallus thymallus&lt;/i&gt; L.) caused by hydropeaking","volume":"575","author":[{"family":"Auer","given":"Stefan"},{"family":"Zeiringer","given":"Bernhard"},{"family":"Führer","given":"Simon"},{"family":"Tonolla","given":"Diego"},{"family":"Schmutz","given":"Stefan"}],"issued":{"date-parts":[["2017",1]]}}}],"schema":"https://github.com/citation-style-language/schema/raw/master/csl-citation.json"} </w:instrText>
      </w:r>
      <w:r w:rsidR="006C4FD5">
        <w:fldChar w:fldCharType="separate"/>
      </w:r>
      <w:r w:rsidR="001161E7" w:rsidRPr="001161E7">
        <w:t>[7]</w:t>
      </w:r>
      <w:r w:rsidR="006C4FD5">
        <w:fldChar w:fldCharType="end"/>
      </w:r>
      <w:r w:rsidR="006C4FD5">
        <w:t xml:space="preserve"> – </w:t>
      </w:r>
      <w:r w:rsidR="006C4FD5" w:rsidRPr="006C4FD5">
        <w:t xml:space="preserve">bank dewatering due to artificial flow reduction causes larval </w:t>
      </w:r>
      <w:proofErr w:type="spellStart"/>
      <w:r w:rsidR="006C4FD5" w:rsidRPr="006C4FD5">
        <w:t>nase</w:t>
      </w:r>
      <w:proofErr w:type="spellEnd"/>
      <w:r w:rsidR="006C4FD5" w:rsidRPr="006C4FD5">
        <w:t xml:space="preserve"> to strand. In detail, experiments during nighttime lead to almost three times higher stranding than daytime trials. This outcome is in line with several studies, underlining the effect of </w:t>
      </w:r>
      <w:proofErr w:type="spellStart"/>
      <w:r w:rsidR="006C4FD5" w:rsidRPr="006C4FD5">
        <w:t>photophase</w:t>
      </w:r>
      <w:proofErr w:type="spellEnd"/>
      <w:r w:rsidR="006C4FD5" w:rsidRPr="006C4FD5">
        <w:t xml:space="preserve"> on fish stranding</w:t>
      </w:r>
      <w:r w:rsidR="006C4FD5">
        <w:t xml:space="preserve">  </w:t>
      </w:r>
      <w:r w:rsidR="006C4FD5">
        <w:fldChar w:fldCharType="begin"/>
      </w:r>
      <w:r w:rsidR="006C4FD5">
        <w:instrText xml:space="preserve"> ADDIN ZOTERO_ITEM CSL_CITATION {"citationID":"medyI7QE","properties":{"formattedCitation":"[7], [13], [14]","plainCitation":"[7], [13], [14]","dontUpdate":true,"noteIndex":0},"citationItems":[{"id":3,"uris":["http://zotero.org/users/9372639/items/3HL2IBWI"],"itemData":{"id":3,"type":"article-journal","abstract":"High-head storage hydropower is deemed to be the ideal renewable energy source in Alpine regions to meet the increasing demand for daily peak electrical energy. However, this mode of operation - called hydropeaking - can imply severe hydrological and hydromorphological consequences for river ecosystems, affecting ﬁsh populations by e.g. drift and stranding of young life stages. Several ﬁsh-stranding experiments using physical models have been performed in the past, but until now very little is known about inﬂuences of time of day or gravel bank heterogeneity.","container-title":"Science of The Total Environment","DOI":"10.1016/j.scitotenv.2016.10.029","ISSN":"00489697","journalAbbreviation":"Science of The Total Environment","language":"en","page":"1515-1521","source":"DOI.org (Crossref)","title":"Effects of river bank heterogeneity and time of day on drift and stranding of juvenile European grayling (&lt;i&gt;Thymallus thymallus&lt;/i&gt; L.) caused by hydropeaking","volume":"575","author":[{"family":"Auer","given":"Stefan"},{"family":"Zeiringer","given":"Bernhard"},{"family":"Führer","given":"Simon"},{"family":"Tonolla","given":"Diego"},{"family":"Schmutz","given":"Stefan"}],"issued":{"date-parts":[["2017",1]]}}},{"id":204,"uris":["http://zotero.org/users/9372639/items/APETGNUZ"],"itemData":{"id":204,"type":"article-journal","abstract":"Behaviour and microhabitat selection by brown trout in two streams presenting severe winter conditions, were investigated in south-central Norway, finding that trout were active throughout the night from dusk to dawn, and this behaviour was consistent throughout the winter. Behaviour and microhabitat selection by brown trout in two streams presenting severe winter conditions, were investigated in south-central Norway. Fish were studied by direct underwater observation in different habitat types, during day and night, and with simultaneous sampling for dietary analysis and invertebrate drift. During the day in winter, brown trout exhibited two different behavioural strategies, depending on fish size. Smaller fish (&lt;25 cm) sheltered passively in the substrate or in submerged vegetation, and were almost never active during daylight hours. This behaviour was consistent throughout the winter until water temperatures rose in spring. Larger trout (25-60 cm) were actively aggregating in deep-slow stream areas during the day. During the night the trout exhibited a third behavioural strategy. The trout were active throughout the night from dusk to dawn, and this behaviour was consistent throughout the winter","container-title":"Journal of Animal Ecology","DOI":"https://doi.org/10.2307/5361","issue":"62","page":"295-308","source":"Semantic Scholar","title":"Homeostatic behavioural responses in a changing environment: brown trout (&lt;i&gt;Salmo trutta&lt;/i&gt;) become nocturnal during winter","title-short":"Homeostatic behavioural responses in a changing environment","author":[{"family":"Heggenes","given":"J."},{"family":"Krog","given":"O. M."},{"family":"Lindås","given":"O. R."},{"family":"Dokk","given":"J. G."},{"family":"Bremnes","given":"T."}],"issued":{"date-parts":[["1993"]]}}},{"id":339,"uris":["http://zotero.org/users/9372639/items/973QAR85"],"itemData":{"id":339,"type":"article-journal","abstract":"Juvenile salmonids can become stranded over gravel bars or trapped in off-channel habitat during rapid ¯ow decreases that often occur in regulated rivers. In a stream channel experiment that simulated stranding over a gravel bar, more juvenile chinook salmon (Oncorhynchus tshwytscha) were stranded when the water was 6 C compared with 12 C. The rate of ¯ow decrease was not a signi®cant factor in the incidence of stranding. In contrast, the number of chinook and coho (O. kisutch) salmon juveniles that became trapped in side channels built in the stream channel increased with increasing rate of dewatering, and for coho salmon, more ®sh were trapped at night compared with the day. Even at the slowest rate of ¯ow decrease some ®sh remained in the side channels after the channels became disconnected from the main ¯ow. My results suggest that mortality as a result of trapping in side channels or pot-holes will be decreased, but may not be eliminated, by ¯ow ramping, although this result needs to be corroborated with ®eld studies. # 1997 John Wiley &amp; Sons, Ltd.","container-title":"Regulated Rivers: Research &amp; Management","DOI":"10.1002/(SICI)1099-1646(199709/10)13:5&lt;395::AID-RRR464&gt;3.0.CO;2-L","ISSN":"08869375, 10991646","issue":"5","journalAbbreviation":"Regul. Rivers: Res. Mgmt.","language":"en","page":"395-401","source":"DOI.org (Crossref)","title":"An experimental study of stranding of juvenile salmonids on gravel bars and in sidechannels during rapid flow decreases","volume":"13","author":[{"family":"Bradford","given":"Michael J"}],"issued":{"date-parts":[["1997",9]]}}}],"schema":"https://github.com/citation-style-language/schema/raw/master/csl-citation.json"} </w:instrText>
      </w:r>
      <w:r w:rsidR="006C4FD5">
        <w:fldChar w:fldCharType="separate"/>
      </w:r>
      <w:r w:rsidR="006C4FD5" w:rsidRPr="006C4FD5">
        <w:t>[7,13</w:t>
      </w:r>
      <w:r w:rsidR="00AD0E20">
        <w:rPr>
          <w:szCs w:val="24"/>
        </w:rPr>
        <w:t>-</w:t>
      </w:r>
      <w:r w:rsidR="006C4FD5" w:rsidRPr="006C4FD5">
        <w:t>14]</w:t>
      </w:r>
      <w:r w:rsidR="006C4FD5">
        <w:fldChar w:fldCharType="end"/>
      </w:r>
      <w:r w:rsidR="006C4FD5">
        <w:t xml:space="preserve">. </w:t>
      </w:r>
      <w:r w:rsidR="006C4FD5" w:rsidRPr="002474B1">
        <w:t xml:space="preserve">Anyhow, diurnal patterns may vary depending on the season, seasonal temperature, and species, </w:t>
      </w:r>
      <w:r w:rsidR="00B64DDF">
        <w:t>with</w:t>
      </w:r>
      <w:r w:rsidR="006C4FD5" w:rsidRPr="002474B1">
        <w:t xml:space="preserve"> contrasting directions of effects have been reported in the literature</w:t>
      </w:r>
      <w:r w:rsidR="006C4FD5">
        <w:t xml:space="preserve"> </w:t>
      </w:r>
      <w:r w:rsidR="006C4FD5">
        <w:fldChar w:fldCharType="begin"/>
      </w:r>
      <w:r w:rsidR="001161E7">
        <w:instrText xml:space="preserve"> ADDIN ZOTERO_ITEM CSL_CITATION {"citationID":"q3labMUk","properties":{"formattedCitation":"[7], [16], [17]","plainCitation":"[7], [16], [17]","noteIndex":0},"citationItems":[{"id":3,"uris":["http://zotero.org/users/9372639/items/3HL2IBWI"],"itemData":{"id":3,"type":"article-journal","abstract":"High-head storage hydropower is deemed to be the ideal renewable energy source in Alpine regions to meet the increasing demand for daily peak electrical energy. However, this mode of operation - called hydropeaking - can imply severe hydrological and hydromorphological consequences for river ecosystems, affecting ﬁsh populations by e.g. drift and stranding of young life stages. Several ﬁsh-stranding experiments using physical models have been performed in the past, but until now very little is known about inﬂuences of time of day or gravel bank heterogeneity.","container-title":"Science of The Total Environment","DOI":"10.1016/j.scitotenv.2016.10.029","ISSN":"00489697","journalAbbreviation":"Science of The Total Environment","language":"en","page":"1515-1521","source":"DOI.org (Crossref)","title":"Effects of river bank heterogeneity and time of day on drift and stranding of juvenile European grayling (&lt;i&gt;Thymallus thymallus&lt;/i&gt; L.) caused by hydropeaking","volume":"575","author":[{"family":"Auer","given":"Stefan"},{"family":"Zeiringer","given":"Bernhard"},{"family":"Führer","given":"Simon"},{"family":"Tonolla","given":"Diego"},{"family":"Schmutz","given":"Stefan"}],"issued":{"date-parts":[["2017",1]]}}},{"id":339,"uris":["http://zotero.org/users/9372639/items/973QAR85"],"itemData":{"id":339,"type":"article-journal","abstract":"Juvenile salmonids can become stranded over gravel bars or trapped in off-channel habitat during rapid ¯ow decreases that often occur in regulated rivers. In a stream channel experiment that simulated stranding over a gravel bar, more juvenile chinook salmon (Oncorhynchus tshwytscha) were stranded when the water was 6 C compared with 12 C. The rate of ¯ow decrease was not a signi®cant factor in the incidence of stranding. In contrast, the number of chinook and coho (O. kisutch) salmon juveniles that became trapped in side channels built in the stream channel increased with increasing rate of dewatering, and for coho salmon, more ®sh were trapped at night compared with the day. Even at the slowest rate of ¯ow decrease some ®sh remained in the side channels after the channels became disconnected from the main ¯ow. My results suggest that mortality as a result of trapping in side channels or pot-holes will be decreased, but may not be eliminated, by ¯ow ramping, although this result needs to be corroborated with ®eld studies. # 1997 John Wiley &amp; Sons, Ltd.","container-title":"Regulated Rivers: Research &amp; Management","DOI":"10.1002/(SICI)1099-1646(199709/10)13:5&lt;395::AID-RRR464&gt;3.0.CO;2-L","ISSN":"08869375, 10991646","issue":"5","journalAbbreviation":"Regul. Rivers: Res. Mgmt.","language":"en","page":"395-401","source":"DOI.org (Crossref)","title":"An experimental study of stranding of juvenile salmonids on gravel bars and in sidechannels during rapid flow decreases","volume":"13","author":[{"family":"Bradford","given":"Michael J"}],"issued":{"date-parts":[["1997",9]]}}},{"id":162,"uris":["http://zotero.org/users/9372639/items/G6DSEETX"],"itemData":{"id":162,"type":"article-journal","abstract":"Field experiments showed that sudden reductions in river flow may cause high mortality of juvenile salmonids through stranding. A 75-m2 enclosure in the drawdown zone of a regulated river was stocked with a known number of wild 0+ and/or 1+ wild Atlantic salmon (Salmo salar) and brown trout (Salmo trutta). The number stranded was estimated by counting the surviving fish collected in a bag as they left the enclosure. In general, a far higher incidence of fish stranding was found during winter conditions (&lt;4.5°C) compared with the higher temperatures during late summer and early autumn. This is probably mainly because of lower fish activity during the cold season and a substrate seeking behaviour especially during daytime. Stranding was lower at night, probably because of a predominant night active behaviour. Hatchery salmon behaved oppositely to wild fish, and studies based on cultivated fish may give wrong conclusions as to the consequences of hydropeaking. Searching for fish in the substrate underestimated the consequences of sudden flow reductions, as fish were difficult to find. Stranding is not equal to mortality, as fish were found to survive for several hours in the substrate after dewatering. Long shut down procedures of the turbines during daytime, decreased stranding of Atlantic salmon (7–9 cm) drastically under spring conditions. Temperature, season and light conditions have the most pronounced effect on stranding of juvenile salmonids. It is possible to reduce stranding by taking into account these ecological considerations during hydropeaking operations. Copyright © 2001 John Wiley &amp; Sons, Ltd.","container-title":"Regulated Rivers: Research &amp; Management","DOI":"10.1002/rrr.652","ISSN":"1099-1646","issue":"4-5","language":"en","note":"_eprint: https://onlinelibrary.wiley.com/doi/pdf/10.1002/rrr.652","page":"609-622","source":"Wiley Online Library","title":"Field experiments on stranding in juvenile atlantic salmon (&lt;i&gt;Salmo salar&lt;/i&gt;) and brown trout (&lt;i&gt;Salmo trutta&lt;/i&gt;) during rapid flow decreases caused by hydropeaking","volume":"17","author":[{"family":"Saltveit","given":"S.j."},{"family":"Halleraker","given":"J.h."},{"family":"Arnekleiv","given":"J.v."},{"family":"Harby","given":"A."}],"issued":{"date-parts":[["2001"]]}}}],"schema":"https://github.com/citation-style-language/schema/raw/master/csl-citation.json"} </w:instrText>
      </w:r>
      <w:r w:rsidR="006C4FD5">
        <w:fldChar w:fldCharType="separate"/>
      </w:r>
      <w:r w:rsidR="001161E7" w:rsidRPr="001161E7">
        <w:t>[7], [16], [17]</w:t>
      </w:r>
      <w:r w:rsidR="006C4FD5">
        <w:fldChar w:fldCharType="end"/>
      </w:r>
      <w:r w:rsidR="006C4FD5">
        <w:t>.</w:t>
      </w:r>
    </w:p>
    <w:p w14:paraId="330FC363" w14:textId="3E5F426B" w:rsidR="006C4FD5" w:rsidRDefault="006C4FD5" w:rsidP="006C4FD5">
      <w:r w:rsidRPr="006C4FD5">
        <w:t>Considering that early life stages are very sensitive to flow fluctuations</w:t>
      </w:r>
      <w:r>
        <w:t xml:space="preserve"> </w:t>
      </w:r>
      <w:r>
        <w:fldChar w:fldCharType="begin"/>
      </w:r>
      <w:r w:rsidR="001161E7">
        <w:instrText xml:space="preserve"> ADDIN ZOTERO_ITEM CSL_CITATION {"citationID":"BwNwAlh4","properties":{"formattedCitation":"[18], [19]","plainCitation":"[18], [19]","noteIndex":0},"citationItems":[{"id":10,"uris":["http://zotero.org/users/9372639/items/UAWLW32V"],"itemData":{"id":10,"type":"report","genre":"Technical Report No. 119.","publisher":"Department of Fisheries, State of Washington","title":"Hydropower Flow Fluctuations and Salmonids: A Review of the Biological Effects, Mechanical Causes, and Options for Mitigation","author":[{"family":"Hunter","given":"Mark A."}],"issued":{"date-parts":[["1992"]]}}},{"id":141,"uris":["http://zotero.org/users/9372639/items/HF627TWP"],"itemData":{"id":141,"type":"article-journal","abstract":"Peak-operating hydropower plants are usually the energy grid’s backbone by providing flexible energy production. At the same time, hydropeaking operations are considered one of the most adverse impacts on rivers, whereby aquatic organisms and their life-history stages can be affected in many ways. Therefore, we propose specific seasonal regulations to protect ecologically sensitive life cycle stages. By reviewing hydropeaking literature, we establish a framework for hydrological mitigation based on life-history stages of salmonid fish and their relationship with key parameters of the hydrograph. During migration and spawning, flows should be kept relatively stable, and a flow cap should be implemented to prevent the dewatering of spawning grounds during intragravel life stages. While eggs may be comparably tolerant to dewatering, post-hatch stages are very vulnerable, which calls for minimizing or eliminating the duration of drawdown situations and providing adequate minimum flows. Especially emerging fry are extremely sensitive to flow fluctuations. As fish then grow in size, they become less vulnerable. Therefore, an ‘emergence window’, where stringent thresholds on ramping rates are enforced, is proposed. Furthermore, time of day, morphology, and temperature changes must be considered as they may interact with hydropeaking. We conclude that the presented mitigation framework can aid the environmental enhancement of hydropeaking rivers while maintaining flexible energy production.","container-title":"Sustainability","DOI":"10.3390/su11061547","ISSN":"2071-1050","issue":"6","language":"en","note":"number: 6\npublisher: Multidisciplinary Digital Publishing Institute","page":"1547","source":"www.mdpi.com","title":"Life Stage-Specific Hydropeaking Flow Rules","volume":"11","author":[{"family":"Hayes","given":"Daniel S."},{"family":"Moreira","given":"Miguel"},{"family":"Boavida","given":"Isabel"},{"family":"Haslauer","given":"Melanie"},{"family":"Unfer","given":"Günther"},{"family":"Zeiringer","given":"Bernhard"},{"family":"Greimel","given":"Franz"},{"family":"Auer","given":"Stefan"},{"family":"Ferreira","given":"Teresa"},{"family":"Schmutz","given":"Stefan"}],"issued":{"date-parts":[["2019",1]]}}}],"schema":"https://github.com/citation-style-language/schema/raw/master/csl-citation.json"} </w:instrText>
      </w:r>
      <w:r>
        <w:fldChar w:fldCharType="separate"/>
      </w:r>
      <w:r w:rsidR="001161E7" w:rsidRPr="001161E7">
        <w:t>[18], [19]</w:t>
      </w:r>
      <w:r>
        <w:fldChar w:fldCharType="end"/>
      </w:r>
      <w:r w:rsidRPr="006C4FD5">
        <w:t xml:space="preserve">, we hypothesized that larval stages with incompletely developed fins are more sensitive to stranding than later stages. This </w:t>
      </w:r>
      <w:r w:rsidR="00B64DDF">
        <w:t>assumption</w:t>
      </w:r>
      <w:r w:rsidRPr="006C4FD5">
        <w:t xml:space="preserve"> was confirmed by the presented experiments, revealing a difference in stranding between larval stages III-IV and V, </w:t>
      </w:r>
      <w:r w:rsidR="00E32F99">
        <w:t>with</w:t>
      </w:r>
      <w:r w:rsidR="00B64DDF">
        <w:t xml:space="preserve"> </w:t>
      </w:r>
      <w:r w:rsidRPr="006C4FD5">
        <w:t>more than three times higher stranding rates at the smaller larval stage (TL≈13–14 mm) compared to the larger one (TL≈15–17 mm).</w:t>
      </w:r>
    </w:p>
    <w:p w14:paraId="20F686DA" w14:textId="111317F5" w:rsidR="000A475E" w:rsidRDefault="000A475E" w:rsidP="000A475E">
      <w:r w:rsidRPr="000A475E">
        <w:t>Fish stranding has been observed for several species and life stages to decrease with reduced down-ramping rates</w:t>
      </w:r>
      <w:r>
        <w:t xml:space="preserve"> </w:t>
      </w:r>
      <w:r>
        <w:fldChar w:fldCharType="begin"/>
      </w:r>
      <w:r w:rsidR="001161E7">
        <w:instrText xml:space="preserve"> ADDIN ZOTERO_ITEM CSL_CITATION {"citationID":"FvN8iAEM","properties":{"formattedCitation":"[4], [6], [18]","plainCitation":"[4], [6], [18]","noteIndex":0},"citationItems":[{"id":48,"uris":["http://zotero.org/users/9372639/items/76ZPFU6N"],"itemData":{"id":48,"type":"article-journal","abstract":"Climate change asks for the reduction in the consumption of fossil-based fuels and an increased share of non-regulated renewable energy sources, such as solar and wind power. In order to back up a larger share of these intermittent sources, ‘battery services’ are needed, currently provided only in large scale by hydropower, leading to more rapid and frequent changes in flows (hydropeaking) in the downstream rivers. Increased knowledge about the ecosystem response to such operations and design of cost-effective measures is needed. We analysed the response of fish communities to hydropeaking (frequency, magnitude, ramping rate and timing) and the interaction with the habitat conditions in Austrian rivers. An index of biotic integrity (Fish Index Austria) was used to compare river sections with varying degrees of flow fluctuations under near-natural and channelized habitat conditions. The results showed that habitat conditions, peak frequency (number of peaks per year), ramping rate (water level variation) and interaction between habitat and ramping rate explained most of the variation of the Fish Index Austria. In addition, peaking during the night seems to harm fish more than peaking during the day. Fish communities in hyporhithral and epipotamal types of rivers are more affected by hydropeaking than those in metarhithral type of rivers. The results support the findings of other studies that fish stranding caused by ramping rates &gt;15 cm h−1 are likely to be the main cause of fish community degradation when occurring more often than 20 times a year. While the ecological status degrades with increasing ramping rate in nature-like rivers, fish communities are heavily degraded in channelized rivers regardless of the ramping rate. The mitigation of hydropeaking, therefore, requires an integrative approach considering the combined effects of hydrological and morphological alterations on fish. © 2014 The Authors. River Research and Applications published by John Wiley &amp; Sons, Ltd.","container-title":"River Research and Applications","DOI":"10.1002/rra.2795","ISSN":"1535-1467","issue":"8","language":"en","note":"_eprint: https://onlinelibrary.wiley.com/doi/pdf/10.1002/rra.2795","page":"919-930","source":"Wiley Online Library","title":"Response of Fish Communities to Hydrological and Morphological Alterations in Hydropeaking Rivers of Austria","volume":"31","author":[{"family":"Schmutz","given":"S."},{"family":"Bakken","given":"T. H."},{"family":"Friedrich","given":"T."},{"family":"Greimel","given":"F."},{"family":"Harby","given":"A."},{"family":"Jungwirth","given":"M."},{"family":"Melcher","given":"A."},{"family":"Unfer","given":"G."},{"family":"Zeiringer","given":"B."}],"issued":{"date-parts":[["2015"]]}}},{"id":146,"uris":["http://zotero.org/users/9372639/items/3BH88WLT"],"itemData":{"id":146,"type":"chapter","abstract":"Flow is a major driver of processes shaping physical habitat in streams and a major determinant of biotic composition. Flow fluctuations play an important role in the survival and reproductive potential of aquatic organisms as they have evolved life history strategies primarily in direct response to natural flow regimes (Poff et al. 1997; Bunn and Arthington 2002). However, although the organisms are generally adapted to natural dynamics in discharge, naturally caused flow fluctuations may entail negative consequences (e.g., stranding, drift, low productivity), especially if the intensity is exceptionally high or the event timing is unusual (Unfer et al. 2011; Nagrodski et al. 2012). Aside from natural dynamics in discharge, artificial flow fluctuations with harmful impacts on aquatic ecology can be induced by human activities. Hydropeaking—the discontinuous release of turbined water due to peaks of energy demand—causes artificial flow fluctuations downstream of reservoirs. High-head storage power plants usually induce flow fluctuations with very high frequencies and intensities compared to other sources of artificial flow fluctuations (Fig. 5.1). However, run-of-the-river power plants and other human activities may also create artificial hydrographs due to turbine regulation, gate manipulations, and pumping stations.","collection-title":"Aquatic Ecology Series","container-title":"Riverine Ecosystem Management: Science for Governing Towards a Sustainable Future","event-place":"Cham","ISBN":"978-3-319-73250-3","language":"en","note":"DOI: 10.1007/978-3-319-73250-3_5","page":"91-110","publisher":"Springer International Publishing","publisher-place":"Cham","source":"Springer Link","title":"Hydropeaking Impacts and Mitigation","URL":"https://doi.org/10.1007/978-3-319-73250-3_5","author":[{"family":"Greimel","given":"Franz"},{"family":"Schülting","given":"Lisa"},{"family":"Graf","given":"Wolfram"},{"family":"Bondar-Kunze","given":"Elisabeth"},{"family":"Auer","given":"Stefan"},{"family":"Zeiringer","given":"Bernhard"},{"family":"Hauer","given":"Christoph"}],"editor":[{"family":"Schmutz","given":"Stefan"},{"family":"Sendzimir","given":"Jan"}],"accessed":{"date-parts":[["2022",4,13]]},"issued":{"date-parts":[["2018"]]}}},{"id":10,"uris":["http://zotero.org/users/9372639/items/UAWLW32V"],"itemData":{"id":10,"type":"report","genre":"Technical Report No. 119.","publisher":"Department of Fisheries, State of Washington","title":"Hydropower Flow Fluctuations and Salmonids: A Review of the Biological Effects, Mechanical Causes, and Options for Mitigation","author":[{"family":"Hunter","given":"Mark A."}],"issued":{"date-parts":[["1992"]]}}}],"schema":"https://github.com/citation-style-language/schema/raw/master/csl-citation.json"} </w:instrText>
      </w:r>
      <w:r>
        <w:fldChar w:fldCharType="separate"/>
      </w:r>
      <w:r w:rsidR="001161E7" w:rsidRPr="001161E7">
        <w:t>[4], [6], [18]</w:t>
      </w:r>
      <w:r>
        <w:fldChar w:fldCharType="end"/>
      </w:r>
      <w:r w:rsidRPr="000A475E">
        <w:t>. Our experiments emphasize the relationship between stranding risk and down-ramping rate for both larval stages during day and night</w:t>
      </w:r>
      <w:r>
        <w:t xml:space="preserve">. In contrast to experiments with salmonids </w:t>
      </w:r>
      <w:r>
        <w:fldChar w:fldCharType="begin"/>
      </w:r>
      <w:r w:rsidR="001161E7">
        <w:instrText xml:space="preserve"> ADDIN ZOTERO_ITEM CSL_CITATION {"citationID":"m7TrSTb5","properties":{"unsorted":true,"formattedCitation":"[7], [20]","plainCitation":"[7], [20]","noteIndex":0},"citationItems":[{"id":3,"uris":["http://zotero.org/users/9372639/items/3HL2IBWI"],"itemData":{"id":3,"type":"article-journal","abstract":"High-head storage hydropower is deemed to be the ideal renewable energy source in Alpine regions to meet the increasing demand for daily peak electrical energy. However, this mode of operation - called hydropeaking - can imply severe hydrological and hydromorphological consequences for river ecosystems, affecting ﬁsh populations by e.g. drift and stranding of young life stages. Several ﬁsh-stranding experiments using physical models have been performed in the past, but until now very little is known about inﬂuences of time of day or gravel bank heterogeneity.","container-title":"Science of The Total Environment","DOI":"10.1016/j.scitotenv.2016.10.029","ISSN":"00489697","journalAbbreviation":"Science of The Total Environment","language":"en","page":"1515-1521","source":"DOI.org (Crossref)","title":"Effects of river bank heterogeneity and time of day on drift and stranding of juvenile European grayling (&lt;i&gt;Thymallus thymallus&lt;/i&gt; L.) caused by hydropeaking","volume":"575","author":[{"family":"Auer","given":"Stefan"},{"family":"Zeiringer","given":"Bernhard"},{"family":"Führer","given":"Simon"},{"family":"Tonolla","given":"Diego"},{"family":"Schmutz","given":"Stefan"}],"issued":{"date-parts":[["2017",1]]}}},{"id":343,"uris":["http://zotero.org/users/9372639/items/3VY5LGSQ"],"itemData":{"id":343,"type":"report","event-place":"Wien","genre":"Forschungsbericht","language":"de","page":"109","publisher":"Im Auftrag von: Bundesamt für Umwelt (BAFU), Abt. Wasser, CH-3003 Bern","publisher-place":"Wien","title":"Experimentelle Untersuchungen zur Schwallproblematik - Drift und Stranden von Äschen und Bachforellen während der ersten Lebensstadien","title-short":"Stranden und Drift von juvenilen Äschen und Bachforellen","author":[{"family":"Auer","given":"Stefan"},{"family":"Fohler","given":"Nora"},{"family":"Zeiringer","given":"Bernhard"},{"family":"Führer","given":"Simon"},{"family":"Schmutz","given":"Stefan"}],"issued":{"date-parts":[["2014"]]}}}],"schema":"https://github.com/citation-style-language/schema/raw/master/csl-citation.json"} </w:instrText>
      </w:r>
      <w:r>
        <w:fldChar w:fldCharType="separate"/>
      </w:r>
      <w:r w:rsidR="001161E7" w:rsidRPr="001161E7">
        <w:t>[7], [20]</w:t>
      </w:r>
      <w:r>
        <w:fldChar w:fldCharType="end"/>
      </w:r>
      <w:r>
        <w:t xml:space="preserve">, the present study indicates that </w:t>
      </w:r>
      <w:proofErr w:type="spellStart"/>
      <w:r>
        <w:t>nase</w:t>
      </w:r>
      <w:proofErr w:type="spellEnd"/>
      <w:r>
        <w:t xml:space="preserve"> can avoid </w:t>
      </w:r>
      <w:r w:rsidR="00E32F99">
        <w:t>stranding at</w:t>
      </w:r>
      <w:r w:rsidR="00E32F99" w:rsidRPr="00E32F99">
        <w:t xml:space="preserve"> </w:t>
      </w:r>
      <w:r>
        <w:t xml:space="preserve">high down-ramping rates at comparatively early life stages. This finding is also consistent with our observations during down-ramping, demonstrating that larval </w:t>
      </w:r>
      <w:proofErr w:type="spellStart"/>
      <w:r>
        <w:t>nase</w:t>
      </w:r>
      <w:proofErr w:type="spellEnd"/>
      <w:r>
        <w:t xml:space="preserve"> can avoid stranding even though they shift back and forth laterally close to the shoreline with the receding flow rather than moving immediately to deeper water. This is remarkable, as we assumed that such behavior would increase stranding.</w:t>
      </w:r>
    </w:p>
    <w:p w14:paraId="7CA36A81" w14:textId="2CA020D4" w:rsidR="000A475E" w:rsidRPr="002474B1" w:rsidRDefault="000A475E" w:rsidP="000A475E">
      <w:r>
        <w:t xml:space="preserve">Our results may feed into defining specific mitigation criteria for cyprinid species. We recommend strict ramping thresholds within the first weeks after gravel emergence, especially at night. Further, thresholds for hydropeaking mitigation should be monitored and analyzed to learn more about their implication in supporting healthier fish populations in </w:t>
      </w:r>
      <w:proofErr w:type="spellStart"/>
      <w:r>
        <w:t>hydropeaked</w:t>
      </w:r>
      <w:proofErr w:type="spellEnd"/>
      <w:r>
        <w:t xml:space="preserve"> rivers.</w:t>
      </w:r>
    </w:p>
    <w:p w14:paraId="51CED36B" w14:textId="7D8EFC76" w:rsidR="002474B1" w:rsidRDefault="002474B1" w:rsidP="003B2D95">
      <w:pPr>
        <w:ind w:firstLine="0"/>
      </w:pPr>
    </w:p>
    <w:p w14:paraId="02E154C8" w14:textId="36CBD593" w:rsidR="00AC1D24" w:rsidRPr="00E46DF1" w:rsidRDefault="00AC1D24" w:rsidP="00BC67BC">
      <w:pPr>
        <w:pStyle w:val="1"/>
      </w:pPr>
      <w:r w:rsidRPr="00E46DF1">
        <w:t>Acknowledgments</w:t>
      </w:r>
    </w:p>
    <w:p w14:paraId="17DB879C" w14:textId="23A93103" w:rsidR="00A94B4E" w:rsidRPr="00E46DF1" w:rsidRDefault="00F147D3" w:rsidP="00450EAE">
      <w:pPr>
        <w:ind w:firstLine="0"/>
      </w:pPr>
      <w:r>
        <w:t>This research was funded in whole</w:t>
      </w:r>
      <w:r w:rsidR="00450EAE">
        <w:t>, or in part,</w:t>
      </w:r>
      <w:r>
        <w:t xml:space="preserve"> by the Austrian Science Fund (FWF) [P 34061-B]. </w:t>
      </w:r>
      <w:r w:rsidR="00BC67BC">
        <w:t>D.M.</w:t>
      </w:r>
      <w:r>
        <w:t xml:space="preserve"> was supported by a Ph.D. scholarship from </w:t>
      </w:r>
      <w:proofErr w:type="spellStart"/>
      <w:r>
        <w:t>Fundação</w:t>
      </w:r>
      <w:proofErr w:type="spellEnd"/>
      <w:r>
        <w:t xml:space="preserve"> para a </w:t>
      </w:r>
      <w:proofErr w:type="spellStart"/>
      <w:r>
        <w:t>Ciência</w:t>
      </w:r>
      <w:proofErr w:type="spellEnd"/>
      <w:r>
        <w:t xml:space="preserve"> e a </w:t>
      </w:r>
      <w:proofErr w:type="spellStart"/>
      <w:r>
        <w:t>Tecnologia</w:t>
      </w:r>
      <w:proofErr w:type="spellEnd"/>
      <w:r>
        <w:t xml:space="preserve"> I.P. (FCT) </w:t>
      </w:r>
      <w:r w:rsidR="00BC67BC">
        <w:t>[</w:t>
      </w:r>
      <w:r>
        <w:t>PD/BD/142885/2018</w:t>
      </w:r>
      <w:r w:rsidR="00BC67BC">
        <w:t>]</w:t>
      </w:r>
      <w:r>
        <w:t xml:space="preserve">. The authors wish to thank Georg </w:t>
      </w:r>
      <w:proofErr w:type="spellStart"/>
      <w:r>
        <w:t>Fürnweger</w:t>
      </w:r>
      <w:proofErr w:type="spellEnd"/>
      <w:r>
        <w:t xml:space="preserve"> for his support in larval rearing.</w:t>
      </w:r>
    </w:p>
    <w:p w14:paraId="5335EEC0" w14:textId="198B7856" w:rsidR="00AC1D24" w:rsidRDefault="00AC1D24" w:rsidP="00BC67BC">
      <w:pPr>
        <w:pStyle w:val="NonumHead-1"/>
        <w:ind w:firstLine="0"/>
      </w:pPr>
      <w:r w:rsidRPr="00E46DF1">
        <w:t>REFERENCES</w:t>
      </w:r>
    </w:p>
    <w:p w14:paraId="3E9A5984" w14:textId="77777777" w:rsidR="001161E7" w:rsidRPr="001161E7" w:rsidRDefault="00C72AD0" w:rsidP="001161E7">
      <w:pPr>
        <w:pStyle w:val="af4"/>
      </w:pPr>
      <w:r>
        <w:fldChar w:fldCharType="begin"/>
      </w:r>
      <w:r w:rsidR="001161E7">
        <w:instrText xml:space="preserve"> ADDIN ZOTERO_BIBL {"uncited":[],"omitted":[],"custom":[]} CSL_BIBLIOGRAPHY </w:instrText>
      </w:r>
      <w:r>
        <w:fldChar w:fldCharType="separate"/>
      </w:r>
      <w:r w:rsidR="001161E7" w:rsidRPr="001161E7">
        <w:t>[1]</w:t>
      </w:r>
      <w:r w:rsidR="001161E7" w:rsidRPr="001161E7">
        <w:tab/>
        <w:t xml:space="preserve">C. Zarfl, J. Berlekamp, F. He, S. C. Jähnig, W. Darwall, and K. Tockner, “Future large hydropower dams impact global freshwater megafauna,” </w:t>
      </w:r>
      <w:r w:rsidR="001161E7" w:rsidRPr="001161E7">
        <w:rPr>
          <w:i/>
          <w:iCs/>
        </w:rPr>
        <w:t>Sci Rep</w:t>
      </w:r>
      <w:r w:rsidR="001161E7" w:rsidRPr="001161E7">
        <w:t>, vol. 9, no. 1, p. 18531, Dec. 2019, doi: 10.1038/s41598-019-54980-8.</w:t>
      </w:r>
    </w:p>
    <w:p w14:paraId="4268EACE" w14:textId="77777777" w:rsidR="001161E7" w:rsidRPr="001161E7" w:rsidRDefault="001161E7" w:rsidP="001161E7">
      <w:pPr>
        <w:pStyle w:val="af4"/>
      </w:pPr>
      <w:r w:rsidRPr="001161E7">
        <w:t>[2]</w:t>
      </w:r>
      <w:r w:rsidRPr="001161E7">
        <w:tab/>
        <w:t xml:space="preserve">F. Greimel, B. Zeiringer, N. Höller, B. Grün, R. Godina, and S. Schmutz, “A method to detect and characterize sub-daily flow fluctuations,” </w:t>
      </w:r>
      <w:r w:rsidRPr="001161E7">
        <w:rPr>
          <w:i/>
          <w:iCs/>
        </w:rPr>
        <w:t>Hydrological Processes</w:t>
      </w:r>
      <w:r w:rsidRPr="001161E7">
        <w:t>, vol. 30, no. 13, pp. 2063–2078, 2016, doi: 10.1002/hyp.10773.</w:t>
      </w:r>
    </w:p>
    <w:p w14:paraId="4E04B01C" w14:textId="77777777" w:rsidR="001161E7" w:rsidRPr="001161E7" w:rsidRDefault="001161E7" w:rsidP="001161E7">
      <w:pPr>
        <w:pStyle w:val="af4"/>
      </w:pPr>
      <w:r w:rsidRPr="001161E7">
        <w:t>[3]</w:t>
      </w:r>
      <w:r w:rsidRPr="001161E7">
        <w:tab/>
        <w:t xml:space="preserve">D. S. Hayes, L. Schülting, M. Carolli, F. Greimel, R. J. Batalla, and R. Casas-Mulet, “Hydropeaking: Processes, Effects, and Mitigation,” in </w:t>
      </w:r>
      <w:r w:rsidRPr="001161E7">
        <w:rPr>
          <w:i/>
          <w:iCs/>
        </w:rPr>
        <w:t>Reference Module in Earth Systems and Environmental Sciences</w:t>
      </w:r>
      <w:r w:rsidRPr="001161E7">
        <w:t>, Elsevier, 2022, p. B9780128191668000000. doi: 10.1016/B978-0-12-819166-8.00171-7.</w:t>
      </w:r>
    </w:p>
    <w:p w14:paraId="24E502C2" w14:textId="77777777" w:rsidR="001161E7" w:rsidRPr="001161E7" w:rsidRDefault="001161E7" w:rsidP="001161E7">
      <w:pPr>
        <w:pStyle w:val="af4"/>
      </w:pPr>
      <w:r w:rsidRPr="001161E7">
        <w:t>[4]</w:t>
      </w:r>
      <w:r w:rsidRPr="001161E7">
        <w:tab/>
        <w:t xml:space="preserve">S. Schmutz </w:t>
      </w:r>
      <w:r w:rsidRPr="001161E7">
        <w:rPr>
          <w:i/>
          <w:iCs/>
        </w:rPr>
        <w:t>et al.</w:t>
      </w:r>
      <w:r w:rsidRPr="001161E7">
        <w:t xml:space="preserve">, “Response of Fish Communities to Hydrological and Morphological Alterations in Hydropeaking Rivers of Austria,” </w:t>
      </w:r>
      <w:r w:rsidRPr="001161E7">
        <w:rPr>
          <w:i/>
          <w:iCs/>
        </w:rPr>
        <w:t>River Research and Applications</w:t>
      </w:r>
      <w:r w:rsidRPr="001161E7">
        <w:t>, vol. 31, no. 8, pp. 919–930, 2015, doi: 10.1002/rra.2795.</w:t>
      </w:r>
    </w:p>
    <w:p w14:paraId="00A78520" w14:textId="77777777" w:rsidR="001161E7" w:rsidRPr="001161E7" w:rsidRDefault="001161E7" w:rsidP="001161E7">
      <w:pPr>
        <w:pStyle w:val="af4"/>
      </w:pPr>
      <w:r w:rsidRPr="001161E7">
        <w:t>[5]</w:t>
      </w:r>
      <w:r w:rsidRPr="001161E7">
        <w:tab/>
        <w:t xml:space="preserve">Y. Shen and P. Diplas, “Modeling Unsteady Flow Characteristics of Hydropeaking Operations and Their Implications on Fish Habitat,” </w:t>
      </w:r>
      <w:r w:rsidRPr="001161E7">
        <w:rPr>
          <w:i/>
          <w:iCs/>
        </w:rPr>
        <w:t>Journal of Hydraulic Engineering</w:t>
      </w:r>
      <w:r w:rsidRPr="001161E7">
        <w:t>, vol. 136, pp. 1053–1066, Dec. 2010, doi: 10.1061/(ASCE)HY.1943-7900.0000112.</w:t>
      </w:r>
    </w:p>
    <w:p w14:paraId="35AADC64" w14:textId="77777777" w:rsidR="001161E7" w:rsidRPr="001161E7" w:rsidRDefault="001161E7" w:rsidP="001161E7">
      <w:pPr>
        <w:pStyle w:val="af4"/>
      </w:pPr>
      <w:r w:rsidRPr="001161E7">
        <w:t>[6]</w:t>
      </w:r>
      <w:r w:rsidRPr="001161E7">
        <w:tab/>
        <w:t xml:space="preserve">F. Greimel </w:t>
      </w:r>
      <w:r w:rsidRPr="001161E7">
        <w:rPr>
          <w:i/>
          <w:iCs/>
        </w:rPr>
        <w:t>et al.</w:t>
      </w:r>
      <w:r w:rsidRPr="001161E7">
        <w:t xml:space="preserve">, “Hydropeaking Impacts and Mitigation,” in </w:t>
      </w:r>
      <w:r w:rsidRPr="001161E7">
        <w:rPr>
          <w:i/>
          <w:iCs/>
        </w:rPr>
        <w:t>Riverine Ecosystem Management: Science for Governing Towards a Sustainable Future</w:t>
      </w:r>
      <w:r w:rsidRPr="001161E7">
        <w:t>, S. Schmutz and J. Sendzimir, Eds. Cham: Springer International Publishing, 2018, pp. 91–110. doi: 10.1007/978-3-319-73250-3_5.</w:t>
      </w:r>
    </w:p>
    <w:p w14:paraId="76D5B1E8" w14:textId="77777777" w:rsidR="001161E7" w:rsidRPr="001161E7" w:rsidRDefault="001161E7" w:rsidP="001161E7">
      <w:pPr>
        <w:pStyle w:val="af4"/>
      </w:pPr>
      <w:r w:rsidRPr="001161E7">
        <w:t>[7]</w:t>
      </w:r>
      <w:r w:rsidRPr="001161E7">
        <w:tab/>
        <w:t>S. Auer, B. Zeiringer, S. Führer, D. Tonolla, and S. Schmutz, “Effects of river bank heterogeneity and time of day on drift and stranding of juvenile European grayling (</w:t>
      </w:r>
      <w:r w:rsidRPr="001161E7">
        <w:rPr>
          <w:i/>
          <w:iCs/>
        </w:rPr>
        <w:t>Thymallus thymallus</w:t>
      </w:r>
      <w:r w:rsidRPr="001161E7">
        <w:t xml:space="preserve"> L.) caused by hydropeaking,” </w:t>
      </w:r>
      <w:r w:rsidRPr="001161E7">
        <w:rPr>
          <w:i/>
          <w:iCs/>
        </w:rPr>
        <w:t>Science of The Total Environment</w:t>
      </w:r>
      <w:r w:rsidRPr="001161E7">
        <w:t>, vol. 575, pp. 1515–1521, Jan. 2017, doi: 10.1016/j.scitotenv.2016.10.029.</w:t>
      </w:r>
    </w:p>
    <w:p w14:paraId="7F1704D1" w14:textId="77777777" w:rsidR="001161E7" w:rsidRPr="001161E7" w:rsidRDefault="001161E7" w:rsidP="001161E7">
      <w:pPr>
        <w:pStyle w:val="af4"/>
      </w:pPr>
      <w:r w:rsidRPr="001161E7">
        <w:lastRenderedPageBreak/>
        <w:t>[8]</w:t>
      </w:r>
      <w:r w:rsidRPr="001161E7">
        <w:tab/>
        <w:t xml:space="preserve">F. N. Godinho </w:t>
      </w:r>
      <w:r w:rsidRPr="001161E7">
        <w:rPr>
          <w:i/>
          <w:iCs/>
        </w:rPr>
        <w:t>et al.</w:t>
      </w:r>
      <w:r w:rsidRPr="001161E7">
        <w:t xml:space="preserve">, “Hydropeaking impact assessment for Iberian cyprinids and leuciscids: An adaptation of the hydropeaking tool method,” </w:t>
      </w:r>
      <w:r w:rsidRPr="001161E7">
        <w:rPr>
          <w:i/>
          <w:iCs/>
        </w:rPr>
        <w:t>River Research and Applications</w:t>
      </w:r>
      <w:r w:rsidRPr="001161E7">
        <w:t>, pp. 1–9, 2022, doi: 10.1002/rra.3943.</w:t>
      </w:r>
    </w:p>
    <w:p w14:paraId="3120C9BA" w14:textId="77777777" w:rsidR="001161E7" w:rsidRPr="001161E7" w:rsidRDefault="001161E7" w:rsidP="001161E7">
      <w:pPr>
        <w:pStyle w:val="af4"/>
      </w:pPr>
      <w:r w:rsidRPr="001161E7">
        <w:t>[9]</w:t>
      </w:r>
      <w:r w:rsidRPr="001161E7">
        <w:tab/>
        <w:t xml:space="preserve">H. Keckeis, G. Winkler, L. Flore, W. Reckendorfer, and F. Schiemer, “Spatial and seasonal characteristics of O+ fish nursery habitats of nase, </w:t>
      </w:r>
      <w:r w:rsidRPr="001161E7">
        <w:rPr>
          <w:i/>
          <w:iCs/>
        </w:rPr>
        <w:t>Chondrostoma nasus</w:t>
      </w:r>
      <w:r w:rsidRPr="001161E7">
        <w:t xml:space="preserve"> in the River Danube, Austria,” </w:t>
      </w:r>
      <w:r w:rsidRPr="001161E7">
        <w:rPr>
          <w:i/>
          <w:iCs/>
        </w:rPr>
        <w:t>Folia Zoologica -Praha</w:t>
      </w:r>
      <w:r w:rsidRPr="001161E7">
        <w:t>, no. 146, pp. 143-150., 1997.</w:t>
      </w:r>
    </w:p>
    <w:p w14:paraId="51E7AB87" w14:textId="77777777" w:rsidR="001161E7" w:rsidRPr="001161E7" w:rsidRDefault="001161E7" w:rsidP="001161E7">
      <w:pPr>
        <w:pStyle w:val="af4"/>
      </w:pPr>
      <w:r w:rsidRPr="001161E7">
        <w:t>[10]</w:t>
      </w:r>
      <w:r w:rsidRPr="001161E7">
        <w:tab/>
        <w:t xml:space="preserve">M. Ovidio and J. C. Philippart, “Movement patterns and spawning activity of individual nase </w:t>
      </w:r>
      <w:r w:rsidRPr="001161E7">
        <w:rPr>
          <w:i/>
          <w:iCs/>
        </w:rPr>
        <w:t>Chondrostoma nasus</w:t>
      </w:r>
      <w:r w:rsidRPr="001161E7">
        <w:t xml:space="preserve"> (L.) in flow-regulated and weir-fragmented rivers,” </w:t>
      </w:r>
      <w:r w:rsidRPr="001161E7">
        <w:rPr>
          <w:i/>
          <w:iCs/>
        </w:rPr>
        <w:t>J Appl Ichthyol</w:t>
      </w:r>
      <w:r w:rsidRPr="001161E7">
        <w:t>, vol. 24, no. 3, pp. 256–262, Jun. 2008, doi: 10.1111/j.1439-0426.2008.01050.x.</w:t>
      </w:r>
    </w:p>
    <w:p w14:paraId="3FAC3468" w14:textId="77777777" w:rsidR="001161E7" w:rsidRPr="001161E7" w:rsidRDefault="001161E7" w:rsidP="001161E7">
      <w:pPr>
        <w:pStyle w:val="af4"/>
      </w:pPr>
      <w:r w:rsidRPr="001161E7">
        <w:t>[11]</w:t>
      </w:r>
      <w:r w:rsidRPr="001161E7">
        <w:tab/>
        <w:t xml:space="preserve">E. Schludermann, H. Keckeis, and H.-L. Nemeschkal, “Effect of initial size on daily growth and survival in freshwater </w:t>
      </w:r>
      <w:r w:rsidRPr="001161E7">
        <w:rPr>
          <w:i/>
          <w:iCs/>
        </w:rPr>
        <w:t>Chondrostoma nasus</w:t>
      </w:r>
      <w:r w:rsidRPr="001161E7">
        <w:t xml:space="preserve"> larvae: a field survey,” </w:t>
      </w:r>
      <w:r w:rsidRPr="001161E7">
        <w:rPr>
          <w:i/>
          <w:iCs/>
        </w:rPr>
        <w:t>Journal of Fish Biology</w:t>
      </w:r>
      <w:r w:rsidRPr="001161E7">
        <w:t>, vol. 74, no. 4, pp. 939–955, 2009, doi: 10.1111/j.1095-8649.2009.02182.x.</w:t>
      </w:r>
    </w:p>
    <w:p w14:paraId="4C6355DE" w14:textId="77777777" w:rsidR="001161E7" w:rsidRPr="001161E7" w:rsidRDefault="001161E7" w:rsidP="001161E7">
      <w:pPr>
        <w:pStyle w:val="af4"/>
      </w:pPr>
      <w:r w:rsidRPr="001161E7">
        <w:t>[12]</w:t>
      </w:r>
      <w:r w:rsidRPr="001161E7">
        <w:tab/>
        <w:t xml:space="preserve">M. Peňáz, “Early development of the nase carp, </w:t>
      </w:r>
      <w:r w:rsidRPr="001161E7">
        <w:rPr>
          <w:i/>
          <w:iCs/>
        </w:rPr>
        <w:t>Chondrostoma nasus</w:t>
      </w:r>
      <w:r w:rsidRPr="001161E7">
        <w:t xml:space="preserve"> (Linnaeus, 1758),” </w:t>
      </w:r>
      <w:r w:rsidRPr="001161E7">
        <w:rPr>
          <w:i/>
          <w:iCs/>
        </w:rPr>
        <w:t>Zoologické Listy</w:t>
      </w:r>
      <w:r w:rsidRPr="001161E7">
        <w:t>, no. 23, pp. 275–288, 1974.</w:t>
      </w:r>
    </w:p>
    <w:p w14:paraId="19E2088E" w14:textId="77777777" w:rsidR="001161E7" w:rsidRPr="001161E7" w:rsidRDefault="001161E7" w:rsidP="001161E7">
      <w:pPr>
        <w:pStyle w:val="af4"/>
      </w:pPr>
      <w:r w:rsidRPr="001161E7">
        <w:t>[13]</w:t>
      </w:r>
      <w:r w:rsidRPr="001161E7">
        <w:tab/>
        <w:t xml:space="preserve">J. A. Morris and M. J. Gardner, “Statistics in Medicine: Calculating confidence intervals for relative risks (odds ratios) and standardised ratios and rates,” </w:t>
      </w:r>
      <w:r w:rsidRPr="001161E7">
        <w:rPr>
          <w:i/>
          <w:iCs/>
        </w:rPr>
        <w:t>Br Med J (Clin Res Ed)</w:t>
      </w:r>
      <w:r w:rsidRPr="001161E7">
        <w:t>, vol. 296, no. 6632, pp. 1313–1316, May 1988, doi: 10.1136/bmj.296.6632.1313.</w:t>
      </w:r>
    </w:p>
    <w:p w14:paraId="0F6F0070" w14:textId="77777777" w:rsidR="001161E7" w:rsidRPr="001161E7" w:rsidRDefault="001161E7" w:rsidP="001161E7">
      <w:pPr>
        <w:pStyle w:val="af4"/>
      </w:pPr>
      <w:r w:rsidRPr="00154DAD">
        <w:rPr>
          <w:lang w:val="de-DE"/>
        </w:rPr>
        <w:t>[14]</w:t>
      </w:r>
      <w:r w:rsidRPr="00154DAD">
        <w:rPr>
          <w:lang w:val="de-DE"/>
        </w:rPr>
        <w:tab/>
        <w:t xml:space="preserve">L. Sachs and J. Hedderich, </w:t>
      </w:r>
      <w:r w:rsidRPr="00154DAD">
        <w:rPr>
          <w:i/>
          <w:iCs/>
          <w:lang w:val="de-DE"/>
        </w:rPr>
        <w:t>Angewandte Statistik: Methodensammlung mit R</w:t>
      </w:r>
      <w:r w:rsidRPr="00154DAD">
        <w:rPr>
          <w:lang w:val="de-DE"/>
        </w:rPr>
        <w:t xml:space="preserve">, 12th ed. </w:t>
      </w:r>
      <w:r w:rsidRPr="001161E7">
        <w:t xml:space="preserve">Springer, 2006. [Online]. Available: </w:t>
      </w:r>
      <w:r w:rsidRPr="001D136E">
        <w:rPr>
          <w:rStyle w:val="a9"/>
          <w:rFonts w:eastAsia="Batang"/>
          <w:i/>
        </w:rPr>
        <w:t>https://link.springer.com/book/10.1007/978-3-540-32161-3</w:t>
      </w:r>
    </w:p>
    <w:p w14:paraId="30707BCA" w14:textId="77777777" w:rsidR="001161E7" w:rsidRPr="001161E7" w:rsidRDefault="001161E7" w:rsidP="001161E7">
      <w:pPr>
        <w:pStyle w:val="af4"/>
      </w:pPr>
      <w:r w:rsidRPr="001161E7">
        <w:t>[15]</w:t>
      </w:r>
      <w:r w:rsidRPr="001161E7">
        <w:tab/>
        <w:t>J. Heggenes, O. M. Krog, O. R. Lindås, J. G. Dokk, and T. Bremnes, “Homeostatic behavioural responses in a changing environment: brown trout (</w:t>
      </w:r>
      <w:r w:rsidRPr="001161E7">
        <w:rPr>
          <w:i/>
          <w:iCs/>
        </w:rPr>
        <w:t>Salmo trutta</w:t>
      </w:r>
      <w:r w:rsidRPr="001161E7">
        <w:t xml:space="preserve">) become nocturnal during winter,” </w:t>
      </w:r>
      <w:r w:rsidRPr="001161E7">
        <w:rPr>
          <w:i/>
          <w:iCs/>
        </w:rPr>
        <w:t>Journal of Animal Ecology</w:t>
      </w:r>
      <w:r w:rsidRPr="001161E7">
        <w:t>, no. 62, pp. 295–308, 1993, doi: https://doi.org/10.2307/5361.</w:t>
      </w:r>
    </w:p>
    <w:p w14:paraId="6649C993" w14:textId="77777777" w:rsidR="001161E7" w:rsidRPr="001161E7" w:rsidRDefault="001161E7" w:rsidP="001161E7">
      <w:pPr>
        <w:pStyle w:val="af4"/>
      </w:pPr>
      <w:r w:rsidRPr="001161E7">
        <w:t>[16]</w:t>
      </w:r>
      <w:r w:rsidRPr="001161E7">
        <w:tab/>
        <w:t xml:space="preserve">M. J. Bradford, “An experimental study of stranding of juvenile salmonids on gravel bars and in sidechannels during rapid flow decreases,” </w:t>
      </w:r>
      <w:r w:rsidRPr="001161E7">
        <w:rPr>
          <w:i/>
          <w:iCs/>
        </w:rPr>
        <w:t>Regul. Rivers: Res. Mgmt.</w:t>
      </w:r>
      <w:r w:rsidRPr="001161E7">
        <w:t>, vol. 13, no. 5, pp. 395–401, Sep. 1997, doi: 10.1002/(SICI)1099-1646(199709/10)13:5&lt;395::AID-RRR464&gt;3.0.CO;2-L.</w:t>
      </w:r>
    </w:p>
    <w:p w14:paraId="37C6FA66" w14:textId="77777777" w:rsidR="001161E7" w:rsidRPr="001161E7" w:rsidRDefault="001161E7" w:rsidP="001161E7">
      <w:pPr>
        <w:pStyle w:val="af4"/>
      </w:pPr>
      <w:r w:rsidRPr="001161E7">
        <w:t>[17]</w:t>
      </w:r>
      <w:r w:rsidRPr="001161E7">
        <w:tab/>
        <w:t>S. j. Saltveit, J. h. Halleraker, J. v. Arnekleiv, and A. Harby, “Field experiments on stranding in juvenile atlantic salmon (</w:t>
      </w:r>
      <w:r w:rsidRPr="001161E7">
        <w:rPr>
          <w:i/>
          <w:iCs/>
        </w:rPr>
        <w:t>Salmo salar</w:t>
      </w:r>
      <w:r w:rsidRPr="001161E7">
        <w:t>) and brown trout (</w:t>
      </w:r>
      <w:r w:rsidRPr="001161E7">
        <w:rPr>
          <w:i/>
          <w:iCs/>
        </w:rPr>
        <w:t>Salmo trutta</w:t>
      </w:r>
      <w:r w:rsidRPr="001161E7">
        <w:t xml:space="preserve">) during rapid flow decreases caused by hydropeaking,” </w:t>
      </w:r>
      <w:r w:rsidRPr="001161E7">
        <w:rPr>
          <w:i/>
          <w:iCs/>
        </w:rPr>
        <w:t>Regulated Rivers: Research &amp; Management</w:t>
      </w:r>
      <w:r w:rsidRPr="001161E7">
        <w:t>, vol. 17, no. 4–5, pp. 609–622, 2001, doi: 10.1002/rrr.652.</w:t>
      </w:r>
    </w:p>
    <w:p w14:paraId="6780E768" w14:textId="77777777" w:rsidR="001161E7" w:rsidRPr="001161E7" w:rsidRDefault="001161E7" w:rsidP="001161E7">
      <w:pPr>
        <w:pStyle w:val="af4"/>
      </w:pPr>
      <w:r w:rsidRPr="001161E7">
        <w:t>[18]</w:t>
      </w:r>
      <w:r w:rsidRPr="001161E7">
        <w:tab/>
        <w:t>M. A. Hunter, “Hydropower Flow Fluctuations and Salmonids: A Review of the Biological Effects, Mechanical Causes, and Options for Mitigation,” Department of Fisheries, State of Washington, Technical Report No. 119., 1992.</w:t>
      </w:r>
    </w:p>
    <w:p w14:paraId="573A5E24" w14:textId="77777777" w:rsidR="001161E7" w:rsidRPr="001161E7" w:rsidRDefault="001161E7" w:rsidP="001161E7">
      <w:pPr>
        <w:pStyle w:val="af4"/>
      </w:pPr>
      <w:r w:rsidRPr="001161E7">
        <w:t>[19]</w:t>
      </w:r>
      <w:r w:rsidRPr="001161E7">
        <w:tab/>
        <w:t xml:space="preserve">D. S. Hayes </w:t>
      </w:r>
      <w:r w:rsidRPr="001161E7">
        <w:rPr>
          <w:i/>
          <w:iCs/>
        </w:rPr>
        <w:t>et al.</w:t>
      </w:r>
      <w:r w:rsidRPr="001161E7">
        <w:t xml:space="preserve">, “Life Stage-Specific Hydropeaking Flow Rules,” </w:t>
      </w:r>
      <w:r w:rsidRPr="001161E7">
        <w:rPr>
          <w:i/>
          <w:iCs/>
        </w:rPr>
        <w:t>Sustainability</w:t>
      </w:r>
      <w:r w:rsidRPr="001161E7">
        <w:t>, vol. 11, no. 6, Art. no. 6, Jan. 2019, doi: 10.3390/su11061547.</w:t>
      </w:r>
    </w:p>
    <w:p w14:paraId="753A715A" w14:textId="77777777" w:rsidR="001161E7" w:rsidRPr="00154DAD" w:rsidRDefault="001161E7" w:rsidP="001161E7">
      <w:pPr>
        <w:pStyle w:val="af4"/>
        <w:rPr>
          <w:lang w:val="de-DE"/>
        </w:rPr>
      </w:pPr>
      <w:r w:rsidRPr="00154DAD">
        <w:rPr>
          <w:lang w:val="de-DE"/>
        </w:rPr>
        <w:t>[20]</w:t>
      </w:r>
      <w:r w:rsidRPr="00154DAD">
        <w:rPr>
          <w:lang w:val="de-DE"/>
        </w:rPr>
        <w:tab/>
        <w:t>S. Auer, N. Fohler, B. Zeiringer, S. Führer, and S. Schmutz, “Experimentelle Untersuchungen zur Schwallproblematik - Drift und Stranden von Äschen und Bachforellen während der ersten Lebensstadien,” Im Auftrag von: Bundesamt für Umwelt (BAFU), Abt. Wasser, CH-3003 Bern, Wien, Forschungsbericht, 2014.</w:t>
      </w:r>
    </w:p>
    <w:p w14:paraId="16942E0C" w14:textId="5E1B8793" w:rsidR="0044056E" w:rsidRPr="0044056E" w:rsidRDefault="00C72AD0" w:rsidP="006C4FD5">
      <w:pPr>
        <w:ind w:firstLine="0"/>
      </w:pPr>
      <w:r>
        <w:fldChar w:fldCharType="end"/>
      </w:r>
    </w:p>
    <w:sectPr w:rsidR="0044056E" w:rsidRPr="0044056E" w:rsidSect="005E23FE">
      <w:headerReference w:type="even" r:id="rId10"/>
      <w:footerReference w:type="default" r:id="rId11"/>
      <w:headerReference w:type="first" r:id="rId12"/>
      <w:footerReference w:type="first" r:id="rId13"/>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063BB" w14:textId="77777777" w:rsidR="00330DD0" w:rsidRDefault="00330DD0" w:rsidP="00E13EBA">
      <w:r>
        <w:separator/>
      </w:r>
    </w:p>
    <w:p w14:paraId="6ADEFCE9" w14:textId="77777777" w:rsidR="00330DD0" w:rsidRDefault="00330DD0" w:rsidP="00E13EBA"/>
  </w:endnote>
  <w:endnote w:type="continuationSeparator" w:id="0">
    <w:p w14:paraId="2115E6C2" w14:textId="77777777" w:rsidR="00330DD0" w:rsidRDefault="00330DD0" w:rsidP="00E13EBA">
      <w:r>
        <w:continuationSeparator/>
      </w:r>
    </w:p>
    <w:p w14:paraId="6042748B" w14:textId="77777777" w:rsidR="00330DD0" w:rsidRDefault="00330DD0" w:rsidP="00E13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103596"/>
      <w:docPartObj>
        <w:docPartGallery w:val="Page Numbers (Bottom of Page)"/>
        <w:docPartUnique/>
      </w:docPartObj>
    </w:sdtPr>
    <w:sdtEndPr>
      <w:rPr>
        <w:sz w:val="18"/>
        <w:szCs w:val="18"/>
      </w:rPr>
    </w:sdtEndPr>
    <w:sdtContent>
      <w:p w14:paraId="2D59676D" w14:textId="77777777" w:rsidR="00116465" w:rsidRPr="006E1D4A" w:rsidRDefault="00116465" w:rsidP="006E1D4A">
        <w:pPr>
          <w:pStyle w:val="a6"/>
          <w:jc w:val="right"/>
          <w:rPr>
            <w:sz w:val="18"/>
            <w:szCs w:val="18"/>
          </w:rPr>
        </w:pPr>
        <w:r w:rsidRPr="006E1D4A">
          <w:rPr>
            <w:sz w:val="18"/>
            <w:szCs w:val="18"/>
          </w:rPr>
          <w:fldChar w:fldCharType="begin"/>
        </w:r>
        <w:r w:rsidRPr="006E1D4A">
          <w:rPr>
            <w:sz w:val="18"/>
            <w:szCs w:val="18"/>
          </w:rPr>
          <w:instrText>PAGE   \* MERGEFORMAT</w:instrText>
        </w:r>
        <w:r w:rsidRPr="006E1D4A">
          <w:rPr>
            <w:sz w:val="18"/>
            <w:szCs w:val="18"/>
          </w:rPr>
          <w:fldChar w:fldCharType="separate"/>
        </w:r>
        <w:r>
          <w:rPr>
            <w:sz w:val="18"/>
            <w:szCs w:val="18"/>
          </w:rPr>
          <w:t>1</w:t>
        </w:r>
        <w:r w:rsidRPr="006E1D4A">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80253"/>
      <w:docPartObj>
        <w:docPartGallery w:val="Page Numbers (Bottom of Page)"/>
        <w:docPartUnique/>
      </w:docPartObj>
    </w:sdtPr>
    <w:sdtEndPr>
      <w:rPr>
        <w:sz w:val="18"/>
        <w:szCs w:val="18"/>
      </w:rPr>
    </w:sdtEndPr>
    <w:sdtContent>
      <w:p w14:paraId="4AE549BD" w14:textId="206E99D9" w:rsidR="00116465" w:rsidRPr="006E1D4A" w:rsidRDefault="00116465">
        <w:pPr>
          <w:pStyle w:val="a6"/>
          <w:jc w:val="right"/>
          <w:rPr>
            <w:sz w:val="18"/>
            <w:szCs w:val="18"/>
          </w:rPr>
        </w:pPr>
        <w:r w:rsidRPr="006E1D4A">
          <w:rPr>
            <w:sz w:val="18"/>
            <w:szCs w:val="18"/>
          </w:rPr>
          <w:fldChar w:fldCharType="begin"/>
        </w:r>
        <w:r w:rsidRPr="006E1D4A">
          <w:rPr>
            <w:sz w:val="18"/>
            <w:szCs w:val="18"/>
          </w:rPr>
          <w:instrText>PAGE   \* MERGEFORMAT</w:instrText>
        </w:r>
        <w:r w:rsidRPr="006E1D4A">
          <w:rPr>
            <w:sz w:val="18"/>
            <w:szCs w:val="18"/>
          </w:rPr>
          <w:fldChar w:fldCharType="separate"/>
        </w:r>
        <w:r w:rsidRPr="006E1D4A">
          <w:rPr>
            <w:sz w:val="18"/>
            <w:szCs w:val="18"/>
            <w:lang w:val="de-DE"/>
          </w:rPr>
          <w:t>2</w:t>
        </w:r>
        <w:r w:rsidRPr="006E1D4A">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3323" w14:textId="77777777" w:rsidR="00330DD0" w:rsidRDefault="00330DD0" w:rsidP="00E13EBA">
      <w:r>
        <w:separator/>
      </w:r>
    </w:p>
    <w:p w14:paraId="083370F4" w14:textId="77777777" w:rsidR="00330DD0" w:rsidRDefault="00330DD0" w:rsidP="00E13EBA"/>
  </w:footnote>
  <w:footnote w:type="continuationSeparator" w:id="0">
    <w:p w14:paraId="45056160" w14:textId="77777777" w:rsidR="00330DD0" w:rsidRDefault="00330DD0" w:rsidP="00E13EBA">
      <w:r>
        <w:continuationSeparator/>
      </w:r>
    </w:p>
    <w:p w14:paraId="7A756B40" w14:textId="77777777" w:rsidR="00330DD0" w:rsidRDefault="00330DD0" w:rsidP="00E13E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E4A5" w14:textId="77777777" w:rsidR="00116465" w:rsidRDefault="00116465" w:rsidP="00E13EBA">
    <w:pPr>
      <w:pStyle w:val="a5"/>
    </w:pPr>
    <w:r>
      <w:rPr>
        <w:rStyle w:val="a8"/>
      </w:rPr>
      <w:fldChar w:fldCharType="begin"/>
    </w:r>
    <w:r>
      <w:rPr>
        <w:rStyle w:val="a8"/>
      </w:rPr>
      <w:instrText xml:space="preserve"> PAGE </w:instrText>
    </w:r>
    <w:r>
      <w:rPr>
        <w:rStyle w:val="a8"/>
      </w:rPr>
      <w:fldChar w:fldCharType="separate"/>
    </w:r>
    <w:r>
      <w:rPr>
        <w:rStyle w:val="a8"/>
        <w:noProof/>
      </w:rPr>
      <w:t>4</w:t>
    </w:r>
    <w:r>
      <w:rPr>
        <w:rStyle w:val="a8"/>
      </w:rPr>
      <w:fldChar w:fldCharType="end"/>
    </w:r>
  </w:p>
  <w:p w14:paraId="7086FA5E" w14:textId="77777777" w:rsidR="00116465" w:rsidRDefault="00116465" w:rsidP="00E13E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A75D" w14:textId="4DAB0906" w:rsidR="00116465" w:rsidRPr="005415CA" w:rsidRDefault="00116465" w:rsidP="005415CA">
    <w:pPr>
      <w:pStyle w:val="a5"/>
      <w:tabs>
        <w:tab w:val="clear" w:pos="4320"/>
        <w:tab w:val="clear" w:pos="8640"/>
        <w:tab w:val="left" w:pos="0"/>
        <w:tab w:val="center" w:pos="4536"/>
        <w:tab w:val="right" w:pos="9072"/>
      </w:tabs>
      <w:spacing w:line="240" w:lineRule="auto"/>
      <w:ind w:firstLine="0"/>
      <w:jc w:val="right"/>
      <w:rPr>
        <w:rFonts w:ascii="Arial" w:hAnsi="Arial" w:cs="Arial"/>
        <w:i/>
        <w:sz w:val="18"/>
        <w:szCs w:val="18"/>
      </w:rPr>
    </w:pPr>
    <w:r>
      <w:tab/>
    </w:r>
    <w:r>
      <w:tab/>
    </w:r>
    <w:r w:rsidRPr="005415CA">
      <w:rPr>
        <w:rFonts w:ascii="Arial" w:hAnsi="Arial" w:cs="Arial"/>
        <w:i/>
        <w:sz w:val="18"/>
        <w:szCs w:val="18"/>
      </w:rPr>
      <w:t>1</w:t>
    </w:r>
    <w:r w:rsidRPr="005415CA">
      <w:rPr>
        <w:rFonts w:ascii="Arial" w:hAnsi="Arial" w:cs="Arial" w:hint="eastAsia"/>
        <w:i/>
        <w:sz w:val="18"/>
        <w:szCs w:val="18"/>
      </w:rPr>
      <w:t>4</w:t>
    </w:r>
    <w:r w:rsidR="006A2C78" w:rsidRPr="00154DAD">
      <w:rPr>
        <w:rFonts w:ascii="Arial" w:hAnsi="Arial" w:cs="Arial" w:hint="eastAsia"/>
        <w:i/>
        <w:sz w:val="18"/>
        <w:szCs w:val="18"/>
        <w:vertAlign w:val="superscript"/>
      </w:rPr>
      <w:t>t</w:t>
    </w:r>
    <w:r w:rsidRPr="00154DAD">
      <w:rPr>
        <w:rFonts w:ascii="Arial" w:hAnsi="Arial" w:cs="Arial"/>
        <w:i/>
        <w:sz w:val="18"/>
        <w:szCs w:val="18"/>
        <w:vertAlign w:val="superscript"/>
      </w:rPr>
      <w:t>h</w:t>
    </w:r>
    <w:r w:rsidRPr="005415CA">
      <w:rPr>
        <w:rFonts w:ascii="Arial" w:hAnsi="Arial" w:cs="Arial"/>
        <w:i/>
        <w:sz w:val="18"/>
        <w:szCs w:val="18"/>
      </w:rPr>
      <w:t xml:space="preserve"> ISE 20</w:t>
    </w:r>
    <w:r w:rsidRPr="005415CA">
      <w:rPr>
        <w:rFonts w:ascii="Arial" w:hAnsi="Arial" w:cs="Arial" w:hint="eastAsia"/>
        <w:i/>
        <w:sz w:val="18"/>
        <w:szCs w:val="18"/>
      </w:rPr>
      <w:t>22</w:t>
    </w:r>
    <w:r w:rsidRPr="005415CA">
      <w:rPr>
        <w:rFonts w:ascii="Arial" w:hAnsi="Arial" w:cs="Arial"/>
        <w:i/>
        <w:sz w:val="18"/>
        <w:szCs w:val="18"/>
      </w:rPr>
      <w:t xml:space="preserve">, </w:t>
    </w:r>
    <w:r w:rsidRPr="005415CA">
      <w:rPr>
        <w:rFonts w:ascii="Arial" w:hAnsi="Arial" w:cs="Arial" w:hint="eastAsia"/>
        <w:i/>
        <w:sz w:val="18"/>
        <w:szCs w:val="18"/>
      </w:rPr>
      <w:t>Nanjing</w:t>
    </w:r>
    <w:r w:rsidRPr="005415CA">
      <w:rPr>
        <w:rFonts w:ascii="Arial" w:hAnsi="Arial" w:cs="Arial"/>
        <w:i/>
        <w:sz w:val="18"/>
        <w:szCs w:val="18"/>
      </w:rPr>
      <w:t xml:space="preserve">, </w:t>
    </w:r>
    <w:r w:rsidRPr="005415CA">
      <w:rPr>
        <w:rFonts w:ascii="Arial" w:hAnsi="Arial" w:cs="Arial" w:hint="eastAsia"/>
        <w:i/>
        <w:sz w:val="18"/>
        <w:szCs w:val="18"/>
      </w:rPr>
      <w:t>China</w:t>
    </w:r>
  </w:p>
  <w:p w14:paraId="08F57BAC" w14:textId="77777777" w:rsidR="00116465" w:rsidRDefault="00116465" w:rsidP="00E13E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391E00"/>
    <w:multiLevelType w:val="hybridMultilevel"/>
    <w:tmpl w:val="38B0FF9C"/>
    <w:lvl w:ilvl="0" w:tplc="EC80959A">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num w:numId="1" w16cid:durableId="1509828997">
    <w:abstractNumId w:val="0"/>
  </w:num>
  <w:num w:numId="2" w16cid:durableId="628317277">
    <w:abstractNumId w:val="5"/>
  </w:num>
  <w:num w:numId="3" w16cid:durableId="758939533">
    <w:abstractNumId w:val="2"/>
  </w:num>
  <w:num w:numId="4" w16cid:durableId="283587551">
    <w:abstractNumId w:val="1"/>
  </w:num>
  <w:num w:numId="5" w16cid:durableId="917976628">
    <w:abstractNumId w:val="4"/>
  </w:num>
  <w:num w:numId="6" w16cid:durableId="1646469143">
    <w:abstractNumId w:val="3"/>
  </w:num>
  <w:num w:numId="7" w16cid:durableId="1029572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021D1"/>
    <w:rsid w:val="00026709"/>
    <w:rsid w:val="00056D7B"/>
    <w:rsid w:val="00065972"/>
    <w:rsid w:val="00093BA6"/>
    <w:rsid w:val="000971ED"/>
    <w:rsid w:val="000A11EC"/>
    <w:rsid w:val="000A475E"/>
    <w:rsid w:val="000E2896"/>
    <w:rsid w:val="000E7352"/>
    <w:rsid w:val="00115D1E"/>
    <w:rsid w:val="001161E7"/>
    <w:rsid w:val="00116465"/>
    <w:rsid w:val="0012346E"/>
    <w:rsid w:val="00125E07"/>
    <w:rsid w:val="0012755A"/>
    <w:rsid w:val="00127FAC"/>
    <w:rsid w:val="00150466"/>
    <w:rsid w:val="00154DAD"/>
    <w:rsid w:val="00170E22"/>
    <w:rsid w:val="0018581C"/>
    <w:rsid w:val="00185C4C"/>
    <w:rsid w:val="00190497"/>
    <w:rsid w:val="001B31E0"/>
    <w:rsid w:val="001C4671"/>
    <w:rsid w:val="001D136E"/>
    <w:rsid w:val="00211A49"/>
    <w:rsid w:val="002240AB"/>
    <w:rsid w:val="0023645C"/>
    <w:rsid w:val="00240E2C"/>
    <w:rsid w:val="002474B1"/>
    <w:rsid w:val="00286F2B"/>
    <w:rsid w:val="00290963"/>
    <w:rsid w:val="00292023"/>
    <w:rsid w:val="002A40B7"/>
    <w:rsid w:val="002B2705"/>
    <w:rsid w:val="00310330"/>
    <w:rsid w:val="00325A51"/>
    <w:rsid w:val="00330DD0"/>
    <w:rsid w:val="00346D5C"/>
    <w:rsid w:val="00347CB4"/>
    <w:rsid w:val="003B2D95"/>
    <w:rsid w:val="003C3A0C"/>
    <w:rsid w:val="003E4366"/>
    <w:rsid w:val="003F6428"/>
    <w:rsid w:val="00400B1A"/>
    <w:rsid w:val="0044056E"/>
    <w:rsid w:val="00445FD7"/>
    <w:rsid w:val="00450EAE"/>
    <w:rsid w:val="00452C7B"/>
    <w:rsid w:val="00477578"/>
    <w:rsid w:val="004846B7"/>
    <w:rsid w:val="00491EF5"/>
    <w:rsid w:val="00496B42"/>
    <w:rsid w:val="004A43BC"/>
    <w:rsid w:val="004E6334"/>
    <w:rsid w:val="00503FF4"/>
    <w:rsid w:val="0053757C"/>
    <w:rsid w:val="005415CA"/>
    <w:rsid w:val="005472BB"/>
    <w:rsid w:val="00562AC5"/>
    <w:rsid w:val="0057269A"/>
    <w:rsid w:val="005B5189"/>
    <w:rsid w:val="005B6292"/>
    <w:rsid w:val="005C50E5"/>
    <w:rsid w:val="005E23FE"/>
    <w:rsid w:val="005F75FD"/>
    <w:rsid w:val="006066DA"/>
    <w:rsid w:val="0061164A"/>
    <w:rsid w:val="0063188E"/>
    <w:rsid w:val="0064310C"/>
    <w:rsid w:val="006A2C78"/>
    <w:rsid w:val="006A3F87"/>
    <w:rsid w:val="006B15D3"/>
    <w:rsid w:val="006C4FD5"/>
    <w:rsid w:val="006D6418"/>
    <w:rsid w:val="006E1D4A"/>
    <w:rsid w:val="006E344E"/>
    <w:rsid w:val="006E7DEF"/>
    <w:rsid w:val="0070356A"/>
    <w:rsid w:val="007144E8"/>
    <w:rsid w:val="00725FF3"/>
    <w:rsid w:val="00744A73"/>
    <w:rsid w:val="00746856"/>
    <w:rsid w:val="00784CE9"/>
    <w:rsid w:val="00796AB0"/>
    <w:rsid w:val="007C1BC2"/>
    <w:rsid w:val="007D2A3A"/>
    <w:rsid w:val="007F3879"/>
    <w:rsid w:val="00804728"/>
    <w:rsid w:val="00805B42"/>
    <w:rsid w:val="0081382A"/>
    <w:rsid w:val="00821C0C"/>
    <w:rsid w:val="008365D4"/>
    <w:rsid w:val="00865716"/>
    <w:rsid w:val="00872320"/>
    <w:rsid w:val="00880956"/>
    <w:rsid w:val="008955E9"/>
    <w:rsid w:val="008C0DF2"/>
    <w:rsid w:val="008D193E"/>
    <w:rsid w:val="008D4D4B"/>
    <w:rsid w:val="008D5B4D"/>
    <w:rsid w:val="008D6481"/>
    <w:rsid w:val="008E61AD"/>
    <w:rsid w:val="009221DC"/>
    <w:rsid w:val="00927F29"/>
    <w:rsid w:val="00940F15"/>
    <w:rsid w:val="00941136"/>
    <w:rsid w:val="00955D90"/>
    <w:rsid w:val="00980011"/>
    <w:rsid w:val="00981546"/>
    <w:rsid w:val="00986B7D"/>
    <w:rsid w:val="009917EF"/>
    <w:rsid w:val="00991A7B"/>
    <w:rsid w:val="009B6BCD"/>
    <w:rsid w:val="00A07103"/>
    <w:rsid w:val="00A12D0C"/>
    <w:rsid w:val="00A3382A"/>
    <w:rsid w:val="00A34CF8"/>
    <w:rsid w:val="00A53105"/>
    <w:rsid w:val="00A55955"/>
    <w:rsid w:val="00A56C8B"/>
    <w:rsid w:val="00A62E91"/>
    <w:rsid w:val="00A80260"/>
    <w:rsid w:val="00A8568A"/>
    <w:rsid w:val="00A87834"/>
    <w:rsid w:val="00A94B4E"/>
    <w:rsid w:val="00AB06FA"/>
    <w:rsid w:val="00AB3D65"/>
    <w:rsid w:val="00AC1D24"/>
    <w:rsid w:val="00AC26E0"/>
    <w:rsid w:val="00AC52A2"/>
    <w:rsid w:val="00AD0E20"/>
    <w:rsid w:val="00AD6295"/>
    <w:rsid w:val="00AD6FB0"/>
    <w:rsid w:val="00AE737F"/>
    <w:rsid w:val="00B35670"/>
    <w:rsid w:val="00B4356E"/>
    <w:rsid w:val="00B52D1A"/>
    <w:rsid w:val="00B63BD1"/>
    <w:rsid w:val="00B64DDF"/>
    <w:rsid w:val="00B924FC"/>
    <w:rsid w:val="00B97B4F"/>
    <w:rsid w:val="00BA233E"/>
    <w:rsid w:val="00BC41E7"/>
    <w:rsid w:val="00BC67BC"/>
    <w:rsid w:val="00BD0572"/>
    <w:rsid w:val="00BE3077"/>
    <w:rsid w:val="00C027E9"/>
    <w:rsid w:val="00C56175"/>
    <w:rsid w:val="00C72AD0"/>
    <w:rsid w:val="00C8132E"/>
    <w:rsid w:val="00C83426"/>
    <w:rsid w:val="00C96497"/>
    <w:rsid w:val="00C96541"/>
    <w:rsid w:val="00CC1405"/>
    <w:rsid w:val="00CD5B27"/>
    <w:rsid w:val="00CF2497"/>
    <w:rsid w:val="00D26AF1"/>
    <w:rsid w:val="00D529E7"/>
    <w:rsid w:val="00D64DA2"/>
    <w:rsid w:val="00D86717"/>
    <w:rsid w:val="00D91188"/>
    <w:rsid w:val="00D942E5"/>
    <w:rsid w:val="00DC0DFC"/>
    <w:rsid w:val="00DD054F"/>
    <w:rsid w:val="00DD6D2A"/>
    <w:rsid w:val="00DE0360"/>
    <w:rsid w:val="00E104A2"/>
    <w:rsid w:val="00E13EBA"/>
    <w:rsid w:val="00E32F99"/>
    <w:rsid w:val="00E46DF1"/>
    <w:rsid w:val="00E52475"/>
    <w:rsid w:val="00E67A30"/>
    <w:rsid w:val="00E817F3"/>
    <w:rsid w:val="00E9185F"/>
    <w:rsid w:val="00E934DC"/>
    <w:rsid w:val="00E974B1"/>
    <w:rsid w:val="00EB2FA4"/>
    <w:rsid w:val="00EC66F3"/>
    <w:rsid w:val="00ED7B88"/>
    <w:rsid w:val="00EF4A2B"/>
    <w:rsid w:val="00F147D3"/>
    <w:rsid w:val="00F14DAE"/>
    <w:rsid w:val="00F21D8A"/>
    <w:rsid w:val="00F5203A"/>
    <w:rsid w:val="00F60A64"/>
    <w:rsid w:val="00F85C41"/>
    <w:rsid w:val="00FB0FD1"/>
    <w:rsid w:val="00FF1C33"/>
    <w:rsid w:val="00FF6FD5"/>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4BFA64"/>
  <w15:chartTrackingRefBased/>
  <w15:docId w15:val="{7ADB9026-A151-488A-A423-D4974096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2023"/>
    <w:pPr>
      <w:spacing w:line="260" w:lineRule="exact"/>
      <w:ind w:firstLine="357"/>
      <w:jc w:val="both"/>
    </w:pPr>
    <w:rPr>
      <w:rFonts w:eastAsia="Times New Roman"/>
      <w:lang w:val="en-US"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Calibri" w:hAnsi="Calibri"/>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Calibri" w:hAnsi="Calibri"/>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Calibri" w:hAnsi="Calibri"/>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Calibri" w:hAnsi="Calibri"/>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rsid w:val="008365D4"/>
    <w:pPr>
      <w:keepLines/>
      <w:suppressAutoHyphens/>
      <w:jc w:val="center"/>
    </w:pPr>
    <w:rPr>
      <w:b/>
      <w:caps/>
      <w:kern w:val="28"/>
      <w:sz w:val="24"/>
      <w:szCs w:val="24"/>
    </w:rPr>
  </w:style>
  <w:style w:type="paragraph" w:styleId="a4">
    <w:name w:val="caption"/>
    <w:basedOn w:val="a"/>
    <w:next w:val="a"/>
    <w:qFormat/>
    <w:rsid w:val="005B5189"/>
    <w:pPr>
      <w:ind w:firstLine="0"/>
    </w:pPr>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link w:val="a7"/>
    <w:uiPriority w:val="99"/>
    <w:pPr>
      <w:tabs>
        <w:tab w:val="center" w:pos="4320"/>
        <w:tab w:val="right" w:pos="8640"/>
      </w:tabs>
    </w:pPr>
  </w:style>
  <w:style w:type="character" w:styleId="a8">
    <w:name w:val="page number"/>
    <w:basedOn w:val="a0"/>
    <w:semiHidden/>
  </w:style>
  <w:style w:type="paragraph" w:customStyle="1" w:styleId="Equation">
    <w:name w:val="Equation"/>
    <w:basedOn w:val="a"/>
    <w:next w:val="a"/>
    <w:autoRedefine/>
    <w:rsid w:val="00325A51"/>
    <w:pPr>
      <w:tabs>
        <w:tab w:val="right" w:pos="9072"/>
      </w:tabs>
      <w:spacing w:line="260" w:lineRule="atLeast"/>
    </w:pPr>
    <w:rPr>
      <w:rFonts w:ascii="Cambria Math" w:hAnsi="Cambria Math"/>
    </w:rPr>
  </w:style>
  <w:style w:type="paragraph" w:customStyle="1" w:styleId="TextIndent">
    <w:name w:val="Text Indent"/>
    <w:autoRedefine/>
    <w:rsid w:val="00325A51"/>
    <w:pPr>
      <w:spacing w:line="260" w:lineRule="atLeast"/>
      <w:jc w:val="both"/>
    </w:pPr>
    <w:rPr>
      <w:rFonts w:ascii="Cambria Math" w:eastAsia="Times New Roman" w:hAnsi="Cambria Math"/>
      <w:i/>
      <w:lang w:val="en-US" w:eastAsia="en-US"/>
    </w:rPr>
  </w:style>
  <w:style w:type="paragraph" w:customStyle="1" w:styleId="bodytextpara">
    <w:name w:val="body text para"/>
    <w:basedOn w:val="a"/>
    <w:pPr>
      <w:ind w:firstLine="480"/>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Batang"/>
      <w:sz w:val="18"/>
    </w:rPr>
  </w:style>
  <w:style w:type="character" w:styleId="a9">
    <w:name w:val="Hyperlink"/>
    <w:semiHidden/>
    <w:rPr>
      <w:color w:val="0000FF"/>
      <w:u w:val="single"/>
    </w:rPr>
  </w:style>
  <w:style w:type="character" w:customStyle="1" w:styleId="30">
    <w:name w:val="标题 3 字符"/>
    <w:link w:val="3"/>
    <w:uiPriority w:val="9"/>
    <w:rsid w:val="003C3A0C"/>
    <w:rPr>
      <w:rFonts w:eastAsia="Times New Roman"/>
      <w:b/>
      <w:bCs/>
      <w:i/>
      <w:szCs w:val="26"/>
      <w:lang w:val="en-US" w:eastAsia="en-US"/>
    </w:rPr>
  </w:style>
  <w:style w:type="character" w:customStyle="1" w:styleId="40">
    <w:name w:val="标题 4 字符"/>
    <w:link w:val="4"/>
    <w:uiPriority w:val="9"/>
    <w:semiHidden/>
    <w:rsid w:val="00A53105"/>
    <w:rPr>
      <w:rFonts w:ascii="Calibri" w:eastAsia="Times New Roman" w:hAnsi="Calibri" w:cs="Times New Roman"/>
      <w:b/>
      <w:bCs/>
      <w:sz w:val="28"/>
      <w:szCs w:val="28"/>
      <w:lang w:val="en-US" w:eastAsia="en-US"/>
    </w:rPr>
  </w:style>
  <w:style w:type="character" w:customStyle="1" w:styleId="50">
    <w:name w:val="标题 5 字符"/>
    <w:link w:val="5"/>
    <w:uiPriority w:val="9"/>
    <w:semiHidden/>
    <w:rsid w:val="00A53105"/>
    <w:rPr>
      <w:rFonts w:ascii="Calibri" w:eastAsia="Times New Roman" w:hAnsi="Calibri" w:cs="Times New Roman"/>
      <w:b/>
      <w:bCs/>
      <w:i/>
      <w:iCs/>
      <w:sz w:val="26"/>
      <w:szCs w:val="26"/>
      <w:lang w:val="en-US" w:eastAsia="en-US"/>
    </w:rPr>
  </w:style>
  <w:style w:type="character" w:customStyle="1" w:styleId="60">
    <w:name w:val="标题 6 字符"/>
    <w:link w:val="6"/>
    <w:uiPriority w:val="9"/>
    <w:semiHidden/>
    <w:rsid w:val="00A53105"/>
    <w:rPr>
      <w:rFonts w:ascii="Calibri" w:eastAsia="Times New Roman" w:hAnsi="Calibri" w:cs="Times New Roman"/>
      <w:b/>
      <w:bCs/>
      <w:sz w:val="22"/>
      <w:szCs w:val="22"/>
      <w:lang w:val="en-US" w:eastAsia="en-US"/>
    </w:rPr>
  </w:style>
  <w:style w:type="character" w:customStyle="1" w:styleId="70">
    <w:name w:val="标题 7 字符"/>
    <w:link w:val="7"/>
    <w:uiPriority w:val="9"/>
    <w:semiHidden/>
    <w:rsid w:val="00A53105"/>
    <w:rPr>
      <w:rFonts w:ascii="Calibri" w:eastAsia="Times New Roman" w:hAnsi="Calibri" w:cs="Times New Roman"/>
      <w:sz w:val="24"/>
      <w:szCs w:val="24"/>
      <w:lang w:val="en-US" w:eastAsia="en-US"/>
    </w:rPr>
  </w:style>
  <w:style w:type="character" w:customStyle="1" w:styleId="80">
    <w:name w:val="标题 8 字符"/>
    <w:link w:val="8"/>
    <w:uiPriority w:val="9"/>
    <w:semiHidden/>
    <w:rsid w:val="00A53105"/>
    <w:rPr>
      <w:rFonts w:ascii="Calibri" w:eastAsia="Times New Roman" w:hAnsi="Calibri" w:cs="Times New Roman"/>
      <w:i/>
      <w:iCs/>
      <w:sz w:val="24"/>
      <w:szCs w:val="24"/>
      <w:lang w:val="en-US" w:eastAsia="en-US"/>
    </w:rPr>
  </w:style>
  <w:style w:type="character" w:customStyle="1" w:styleId="90">
    <w:name w:val="标题 9 字符"/>
    <w:link w:val="9"/>
    <w:uiPriority w:val="9"/>
    <w:semiHidden/>
    <w:rsid w:val="00A53105"/>
    <w:rPr>
      <w:rFonts w:ascii="Cambria" w:eastAsia="Times New Roman" w:hAnsi="Cambria" w:cs="Times New Roman"/>
      <w:sz w:val="22"/>
      <w:szCs w:val="22"/>
      <w:lang w:val="en-US" w:eastAsia="en-US"/>
    </w:rPr>
  </w:style>
  <w:style w:type="character" w:styleId="aa">
    <w:name w:val="FollowedHyperlink"/>
    <w:uiPriority w:val="99"/>
    <w:semiHidden/>
    <w:unhideWhenUsed/>
    <w:rsid w:val="00347CB4"/>
    <w:rPr>
      <w:color w:val="800080"/>
      <w:u w:val="single"/>
    </w:rPr>
  </w:style>
  <w:style w:type="paragraph" w:styleId="ab">
    <w:name w:val="Balloon Text"/>
    <w:basedOn w:val="a"/>
    <w:link w:val="ac"/>
    <w:uiPriority w:val="99"/>
    <w:semiHidden/>
    <w:unhideWhenUsed/>
    <w:rsid w:val="006D6418"/>
    <w:rPr>
      <w:rFonts w:ascii="Tahoma" w:hAnsi="Tahoma" w:cs="Tahoma"/>
      <w:sz w:val="16"/>
      <w:szCs w:val="16"/>
    </w:rPr>
  </w:style>
  <w:style w:type="character" w:customStyle="1" w:styleId="ac">
    <w:name w:val="批注框文本 字符"/>
    <w:link w:val="ab"/>
    <w:uiPriority w:val="99"/>
    <w:semiHidden/>
    <w:rsid w:val="006D6418"/>
    <w:rPr>
      <w:rFonts w:ascii="Tahoma" w:eastAsia="Times New Roman" w:hAnsi="Tahoma" w:cs="Tahoma"/>
      <w:sz w:val="16"/>
      <w:szCs w:val="16"/>
      <w:lang w:val="en-US" w:eastAsia="en-US"/>
    </w:rPr>
  </w:style>
  <w:style w:type="character" w:styleId="ad">
    <w:name w:val="Unresolved Mention"/>
    <w:basedOn w:val="a0"/>
    <w:uiPriority w:val="99"/>
    <w:semiHidden/>
    <w:unhideWhenUsed/>
    <w:rsid w:val="00B97B4F"/>
    <w:rPr>
      <w:color w:val="605E5C"/>
      <w:shd w:val="clear" w:color="auto" w:fill="E1DFDD"/>
    </w:rPr>
  </w:style>
  <w:style w:type="character" w:styleId="ae">
    <w:name w:val="annotation reference"/>
    <w:basedOn w:val="a0"/>
    <w:uiPriority w:val="99"/>
    <w:semiHidden/>
    <w:unhideWhenUsed/>
    <w:rsid w:val="001C4671"/>
    <w:rPr>
      <w:sz w:val="16"/>
      <w:szCs w:val="16"/>
    </w:rPr>
  </w:style>
  <w:style w:type="paragraph" w:styleId="af">
    <w:name w:val="annotation text"/>
    <w:basedOn w:val="a"/>
    <w:link w:val="af0"/>
    <w:uiPriority w:val="99"/>
    <w:semiHidden/>
    <w:unhideWhenUsed/>
    <w:rsid w:val="001C4671"/>
    <w:pPr>
      <w:spacing w:line="240" w:lineRule="auto"/>
    </w:pPr>
  </w:style>
  <w:style w:type="character" w:customStyle="1" w:styleId="af0">
    <w:name w:val="批注文字 字符"/>
    <w:basedOn w:val="a0"/>
    <w:link w:val="af"/>
    <w:uiPriority w:val="99"/>
    <w:semiHidden/>
    <w:rsid w:val="001C4671"/>
    <w:rPr>
      <w:rFonts w:eastAsia="Times New Roman"/>
      <w:lang w:val="en-US" w:eastAsia="en-US"/>
    </w:rPr>
  </w:style>
  <w:style w:type="paragraph" w:styleId="af1">
    <w:name w:val="annotation subject"/>
    <w:basedOn w:val="af"/>
    <w:next w:val="af"/>
    <w:link w:val="af2"/>
    <w:uiPriority w:val="99"/>
    <w:semiHidden/>
    <w:unhideWhenUsed/>
    <w:rsid w:val="001C4671"/>
    <w:rPr>
      <w:b/>
      <w:bCs/>
    </w:rPr>
  </w:style>
  <w:style w:type="character" w:customStyle="1" w:styleId="af2">
    <w:name w:val="批注主题 字符"/>
    <w:basedOn w:val="af0"/>
    <w:link w:val="af1"/>
    <w:uiPriority w:val="99"/>
    <w:semiHidden/>
    <w:rsid w:val="001C4671"/>
    <w:rPr>
      <w:rFonts w:eastAsia="Times New Roman"/>
      <w:b/>
      <w:bCs/>
      <w:lang w:val="en-US" w:eastAsia="en-US"/>
    </w:rPr>
  </w:style>
  <w:style w:type="paragraph" w:styleId="af3">
    <w:name w:val="List Paragraph"/>
    <w:basedOn w:val="a"/>
    <w:uiPriority w:val="34"/>
    <w:qFormat/>
    <w:rsid w:val="00EF4A2B"/>
    <w:pPr>
      <w:ind w:left="720"/>
      <w:contextualSpacing/>
    </w:pPr>
    <w:rPr>
      <w:rFonts w:asciiTheme="majorBidi" w:eastAsiaTheme="minorHAnsi" w:hAnsiTheme="majorBidi" w:cstheme="majorBidi"/>
    </w:rPr>
  </w:style>
  <w:style w:type="character" w:customStyle="1" w:styleId="a7">
    <w:name w:val="页脚 字符"/>
    <w:basedOn w:val="a0"/>
    <w:link w:val="a6"/>
    <w:uiPriority w:val="99"/>
    <w:rsid w:val="006E1D4A"/>
    <w:rPr>
      <w:rFonts w:eastAsia="Times New Roman"/>
      <w:lang w:val="en-US" w:eastAsia="en-US"/>
    </w:rPr>
  </w:style>
  <w:style w:type="paragraph" w:styleId="af4">
    <w:name w:val="Bibliography"/>
    <w:basedOn w:val="a"/>
    <w:next w:val="a"/>
    <w:uiPriority w:val="37"/>
    <w:unhideWhenUsed/>
    <w:rsid w:val="0044056E"/>
    <w:pPr>
      <w:tabs>
        <w:tab w:val="left" w:pos="504"/>
      </w:tabs>
      <w:spacing w:line="240" w:lineRule="exact"/>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9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dropeaking.boku.ac.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5D0E-2295-428C-9DEF-504076F99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11371</Words>
  <Characters>64819</Characters>
  <Application>Microsoft Office Word</Application>
  <DocSecurity>0</DocSecurity>
  <Lines>540</Lines>
  <Paragraphs>152</Paragraphs>
  <ScaleCrop>false</ScaleCrop>
  <HeadingPairs>
    <vt:vector size="8" baseType="variant">
      <vt:variant>
        <vt:lpstr>Titel</vt:lpstr>
      </vt:variant>
      <vt:variant>
        <vt:i4>1</vt:i4>
      </vt:variant>
      <vt:variant>
        <vt:lpstr>タイトル</vt:lpstr>
      </vt:variant>
      <vt:variant>
        <vt:i4>1</vt:i4>
      </vt:variant>
      <vt:variant>
        <vt:lpstr>Title</vt:lpstr>
      </vt:variant>
      <vt:variant>
        <vt:i4>1</vt:i4>
      </vt:variant>
      <vt:variant>
        <vt:lpstr>Tittel</vt:lpstr>
      </vt:variant>
      <vt:variant>
        <vt:i4>1</vt:i4>
      </vt:variant>
    </vt:vector>
  </HeadingPairs>
  <TitlesOfParts>
    <vt:vector size="4" baseType="lpstr">
      <vt:lpstr>Fuehrer at al_Nase Stranding</vt:lpstr>
      <vt:lpstr>Paper template for HIC2004</vt:lpstr>
      <vt:lpstr>Paper template for HIC2004</vt:lpstr>
      <vt:lpstr>Paper template for HIC2004</vt:lpstr>
    </vt:vector>
  </TitlesOfParts>
  <Company>NUS</Company>
  <LinksUpToDate>false</LinksUpToDate>
  <CharactersWithSpaces>76038</CharactersWithSpaces>
  <SharedDoc>false</SharedDoc>
  <HLinks>
    <vt:vector size="18" baseType="variant">
      <vt:variant>
        <vt:i4>5046293</vt:i4>
      </vt:variant>
      <vt:variant>
        <vt:i4>15</vt:i4>
      </vt:variant>
      <vt:variant>
        <vt:i4>0</vt:i4>
      </vt:variant>
      <vt:variant>
        <vt:i4>5</vt:i4>
      </vt:variant>
      <vt:variant>
        <vt:lpwstr>http://www.include.web.address.if.available/</vt:lpwstr>
      </vt:variant>
      <vt:variant>
        <vt:lpwstr/>
      </vt:variant>
      <vt:variant>
        <vt:i4>5046293</vt:i4>
      </vt:variant>
      <vt:variant>
        <vt:i4>12</vt:i4>
      </vt:variant>
      <vt:variant>
        <vt:i4>0</vt:i4>
      </vt:variant>
      <vt:variant>
        <vt:i4>5</vt:i4>
      </vt:variant>
      <vt:variant>
        <vt:lpwstr>http://www.include.web.address.if.available/</vt:lpwstr>
      </vt:variant>
      <vt:variant>
        <vt:lpwstr/>
      </vt:variant>
      <vt:variant>
        <vt:i4>5570577</vt:i4>
      </vt:variant>
      <vt:variant>
        <vt:i4>0</vt:i4>
      </vt:variant>
      <vt:variant>
        <vt:i4>0</vt:i4>
      </vt:variant>
      <vt:variant>
        <vt:i4>5</vt:i4>
      </vt:variant>
      <vt:variant>
        <vt:lpwstr>https://2022ise.iahr.org/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Fuehrer at al_Nase Stranding</dc:title>
  <dc:subject/>
  <dc:creator>Simon Führer</dc:creator>
  <cp:keywords/>
  <cp:lastModifiedBy>睿禹 王</cp:lastModifiedBy>
  <cp:revision>20</cp:revision>
  <cp:lastPrinted>2013-12-19T21:46:00Z</cp:lastPrinted>
  <dcterms:created xsi:type="dcterms:W3CDTF">2022-07-20T13:15:00Z</dcterms:created>
  <dcterms:modified xsi:type="dcterms:W3CDTF">2022-10-07T04:12:00Z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ZOTERO_PREF_1">
    <vt:lpwstr>&lt;data data-version="3" zotero-version="6.0.4"&gt;&lt;session id="0VTaovVY"/&gt;&lt;style id="http://www.zotero.org/styles/ieee" locale="en-US" hasBibliography="1" bibliographyStyleHasBeenSet="1"/&gt;&lt;prefs&gt;&lt;pref name="fieldType" value="Field"/&gt;&lt;/prefs&gt;&lt;/data&gt;</vt:lpwstr>
  </property>
</Properties>
</file>