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32D1" w14:textId="3CC42B74" w:rsidR="009B0954" w:rsidRDefault="001E3251" w:rsidP="002F0C02">
      <w:pPr>
        <w:pStyle w:val="ab"/>
        <w:rPr>
          <w:rFonts w:ascii="Times New Roman" w:hAnsi="Times New Roman" w:cs="Times New Roman"/>
        </w:rPr>
      </w:pPr>
      <w:bookmarkStart w:id="0" w:name="OLE_LINK56"/>
      <w:bookmarkStart w:id="1" w:name="OLE_LINK59"/>
      <w:bookmarkStart w:id="2" w:name="OLE_LINK34"/>
      <w:bookmarkStart w:id="3" w:name="OLE_LINK37"/>
      <w:bookmarkStart w:id="4" w:name="OLE_LINK104"/>
      <w:bookmarkStart w:id="5" w:name="OLE_LINK105"/>
      <w:r w:rsidRPr="001200E2">
        <w:rPr>
          <w:rFonts w:ascii="Times New Roman" w:hAnsi="Times New Roman" w:cs="Times New Roman"/>
        </w:rPr>
        <w:t>Impa</w:t>
      </w:r>
      <w:r w:rsidR="006518A8" w:rsidRPr="001200E2">
        <w:rPr>
          <w:rFonts w:ascii="Times New Roman" w:hAnsi="Times New Roman" w:cs="Times New Roman"/>
        </w:rPr>
        <w:t>cts</w:t>
      </w:r>
      <w:r w:rsidRPr="001200E2">
        <w:rPr>
          <w:rFonts w:ascii="Times New Roman" w:hAnsi="Times New Roman" w:cs="Times New Roman"/>
        </w:rPr>
        <w:t xml:space="preserve"> of</w:t>
      </w:r>
      <w:r w:rsidR="006518A8" w:rsidRPr="001200E2">
        <w:rPr>
          <w:rFonts w:ascii="Times New Roman" w:hAnsi="Times New Roman" w:cs="Times New Roman"/>
        </w:rPr>
        <w:t xml:space="preserve"> environmental factors </w:t>
      </w:r>
      <w:r w:rsidRPr="001200E2">
        <w:rPr>
          <w:rFonts w:ascii="Times New Roman" w:hAnsi="Times New Roman" w:cs="Times New Roman"/>
        </w:rPr>
        <w:t xml:space="preserve">on dynamics of </w:t>
      </w:r>
      <w:r w:rsidR="006518A8" w:rsidRPr="001200E2">
        <w:rPr>
          <w:rFonts w:ascii="Times New Roman" w:hAnsi="Times New Roman" w:cs="Times New Roman"/>
        </w:rPr>
        <w:t>particulate organic carbon</w:t>
      </w:r>
      <w:r w:rsidR="000358FA" w:rsidRPr="001200E2">
        <w:rPr>
          <w:rFonts w:ascii="Times New Roman" w:hAnsi="Times New Roman" w:cs="Times New Roman"/>
        </w:rPr>
        <w:t xml:space="preserve"> adsorption on sediments</w:t>
      </w:r>
    </w:p>
    <w:p w14:paraId="4CC3D403" w14:textId="77777777" w:rsidR="002F0C02" w:rsidRPr="002F0C02" w:rsidRDefault="002F0C02" w:rsidP="002F0C02">
      <w:pPr>
        <w:spacing w:line="240" w:lineRule="auto"/>
        <w:rPr>
          <w:rFonts w:eastAsia="Calibri"/>
          <w:b/>
          <w:caps/>
          <w:kern w:val="28"/>
          <w:lang w:val="en-US" w:eastAsia="en-US"/>
        </w:rPr>
      </w:pPr>
    </w:p>
    <w:p w14:paraId="2B573147" w14:textId="77777777" w:rsidR="006518A8" w:rsidRPr="001200E2" w:rsidRDefault="006518A8" w:rsidP="009B0954">
      <w:pPr>
        <w:pStyle w:val="Author"/>
        <w:spacing w:line="260" w:lineRule="exact"/>
        <w:rPr>
          <w:rFonts w:ascii="Times New Roman" w:hAnsi="Times New Roman" w:cs="Times New Roman"/>
          <w:sz w:val="20"/>
        </w:rPr>
      </w:pPr>
      <w:r w:rsidRPr="001200E2">
        <w:rPr>
          <w:rFonts w:ascii="Times New Roman" w:hAnsi="Times New Roman" w:cs="Times New Roman"/>
          <w:sz w:val="20"/>
        </w:rPr>
        <w:t>Yuyang Wu</w:t>
      </w:r>
    </w:p>
    <w:p w14:paraId="4B0A30DB" w14:textId="77777777" w:rsidR="006518A8" w:rsidRPr="001200E2" w:rsidRDefault="006518A8" w:rsidP="009B0954">
      <w:pPr>
        <w:pStyle w:val="Affiliation"/>
        <w:spacing w:before="0" w:after="0" w:line="260" w:lineRule="exact"/>
        <w:rPr>
          <w:rFonts w:ascii="Times New Roman" w:hAnsi="Times New Roman" w:cs="Times New Roman"/>
          <w:sz w:val="20"/>
        </w:rPr>
      </w:pPr>
      <w:r w:rsidRPr="001200E2">
        <w:rPr>
          <w:rFonts w:ascii="Times New Roman" w:hAnsi="Times New Roman" w:cs="Times New Roman"/>
          <w:sz w:val="20"/>
        </w:rPr>
        <w:t xml:space="preserve">State Key Laboratory of Hydro-science and Engineering, </w:t>
      </w:r>
      <w:bookmarkStart w:id="6" w:name="OLE_LINK57"/>
      <w:bookmarkStart w:id="7" w:name="OLE_LINK58"/>
      <w:bookmarkStart w:id="8" w:name="OLE_LINK1"/>
      <w:r w:rsidRPr="001200E2">
        <w:rPr>
          <w:rFonts w:ascii="Times New Roman" w:hAnsi="Times New Roman" w:cs="Times New Roman"/>
          <w:sz w:val="20"/>
        </w:rPr>
        <w:t>Department of Hydraulic Engineering, Tsinghua University</w:t>
      </w:r>
      <w:bookmarkEnd w:id="6"/>
      <w:bookmarkEnd w:id="7"/>
      <w:bookmarkEnd w:id="8"/>
      <w:r w:rsidRPr="001200E2">
        <w:rPr>
          <w:rFonts w:ascii="Times New Roman" w:hAnsi="Times New Roman" w:cs="Times New Roman"/>
          <w:sz w:val="20"/>
        </w:rPr>
        <w:t>, Beijing, 100084, China</w:t>
      </w:r>
    </w:p>
    <w:p w14:paraId="61012703" w14:textId="77777777" w:rsidR="009B0954" w:rsidRPr="001200E2" w:rsidRDefault="009B0954" w:rsidP="00AF7BFD">
      <w:pPr>
        <w:adjustRightInd w:val="0"/>
        <w:snapToGrid w:val="0"/>
        <w:spacing w:line="240" w:lineRule="auto"/>
        <w:ind w:firstLineChars="200" w:firstLine="420"/>
        <w:rPr>
          <w:sz w:val="21"/>
          <w:szCs w:val="22"/>
        </w:rPr>
      </w:pPr>
      <w:bookmarkStart w:id="9" w:name="OLE_LINK219"/>
      <w:bookmarkStart w:id="10" w:name="OLE_LINK182"/>
      <w:bookmarkStart w:id="11" w:name="OLE_LINK183"/>
      <w:bookmarkEnd w:id="0"/>
      <w:bookmarkEnd w:id="1"/>
      <w:bookmarkEnd w:id="2"/>
      <w:bookmarkEnd w:id="3"/>
      <w:bookmarkEnd w:id="4"/>
      <w:bookmarkEnd w:id="5"/>
    </w:p>
    <w:p w14:paraId="044275AF" w14:textId="77777777" w:rsidR="00AF7BFD" w:rsidRPr="001200E2" w:rsidRDefault="009B0954" w:rsidP="009B0954">
      <w:pPr>
        <w:pStyle w:val="Abstract"/>
        <w:spacing w:before="0" w:after="0" w:line="260" w:lineRule="exact"/>
        <w:ind w:left="0" w:right="24"/>
        <w:rPr>
          <w:rFonts w:ascii="Times New Roman" w:hAnsi="Times New Roman" w:cs="Times New Roman"/>
          <w:sz w:val="20"/>
        </w:rPr>
      </w:pPr>
      <w:r w:rsidRPr="001200E2">
        <w:rPr>
          <w:rFonts w:ascii="Times New Roman" w:eastAsiaTheme="minorEastAsia" w:hAnsi="Times New Roman" w:cs="Times New Roman"/>
          <w:b/>
          <w:sz w:val="20"/>
          <w:lang w:eastAsia="zh-CN"/>
        </w:rPr>
        <w:t>Abstract:</w:t>
      </w:r>
      <w:r w:rsidRPr="001200E2">
        <w:rPr>
          <w:rFonts w:ascii="Times New Roman" w:eastAsiaTheme="minorEastAsia" w:hAnsi="Times New Roman" w:cs="Times New Roman"/>
          <w:sz w:val="20"/>
          <w:lang w:eastAsia="zh-CN"/>
        </w:rPr>
        <w:t xml:space="preserve"> </w:t>
      </w:r>
      <w:r w:rsidR="004757A7" w:rsidRPr="001200E2">
        <w:rPr>
          <w:rFonts w:ascii="Times New Roman" w:hAnsi="Times New Roman" w:cs="Times New Roman"/>
          <w:sz w:val="20"/>
        </w:rPr>
        <w:t>Reveal</w:t>
      </w:r>
      <w:r w:rsidR="00970853" w:rsidRPr="001200E2">
        <w:rPr>
          <w:rFonts w:ascii="Times New Roman" w:hAnsi="Times New Roman" w:cs="Times New Roman"/>
          <w:sz w:val="20"/>
        </w:rPr>
        <w:t>ing particulate organic carbon (POC) dyna</w:t>
      </w:r>
      <w:r w:rsidR="009D35BB" w:rsidRPr="001200E2">
        <w:rPr>
          <w:rFonts w:ascii="Times New Roman" w:hAnsi="Times New Roman" w:cs="Times New Roman"/>
          <w:sz w:val="20"/>
        </w:rPr>
        <w:t>mics with sediment transport can bear</w:t>
      </w:r>
      <w:r w:rsidR="00970853" w:rsidRPr="001200E2">
        <w:rPr>
          <w:rFonts w:ascii="Times New Roman" w:hAnsi="Times New Roman" w:cs="Times New Roman"/>
          <w:sz w:val="20"/>
        </w:rPr>
        <w:t xml:space="preserve"> on our ability to predict </w:t>
      </w:r>
      <w:r w:rsidR="00612E99" w:rsidRPr="001200E2">
        <w:rPr>
          <w:rFonts w:ascii="Times New Roman" w:hAnsi="Times New Roman" w:cs="Times New Roman"/>
          <w:sz w:val="20"/>
        </w:rPr>
        <w:t>conditions</w:t>
      </w:r>
      <w:r w:rsidR="00612E99" w:rsidRPr="001200E2" w:rsidDel="00FB78B6">
        <w:rPr>
          <w:rFonts w:ascii="Times New Roman" w:hAnsi="Times New Roman" w:cs="Times New Roman"/>
          <w:sz w:val="20"/>
        </w:rPr>
        <w:t xml:space="preserve"> </w:t>
      </w:r>
      <w:r w:rsidR="00612E99" w:rsidRPr="001200E2">
        <w:rPr>
          <w:rFonts w:ascii="Times New Roman" w:hAnsi="Times New Roman" w:cs="Times New Roman"/>
          <w:sz w:val="20"/>
        </w:rPr>
        <w:t xml:space="preserve">of aquatic ecosystems </w:t>
      </w:r>
      <w:r w:rsidR="00970853" w:rsidRPr="001200E2">
        <w:rPr>
          <w:rFonts w:ascii="Times New Roman" w:hAnsi="Times New Roman" w:cs="Times New Roman"/>
          <w:sz w:val="20"/>
        </w:rPr>
        <w:t xml:space="preserve">through time or across space. </w:t>
      </w:r>
      <w:r w:rsidR="00DE266A" w:rsidRPr="001200E2">
        <w:rPr>
          <w:rFonts w:ascii="Times New Roman" w:hAnsi="Times New Roman" w:cs="Times New Roman"/>
          <w:sz w:val="20"/>
        </w:rPr>
        <w:t>In this study,</w:t>
      </w:r>
      <w:r w:rsidR="00AF7BFD" w:rsidRPr="001200E2">
        <w:rPr>
          <w:rFonts w:ascii="Times New Roman" w:hAnsi="Times New Roman" w:cs="Times New Roman"/>
          <w:sz w:val="20"/>
        </w:rPr>
        <w:t xml:space="preserve"> a </w:t>
      </w:r>
      <w:bookmarkStart w:id="12" w:name="OLE_LINK108"/>
      <w:bookmarkStart w:id="13" w:name="OLE_LINK111"/>
      <w:r w:rsidR="00AF7BFD" w:rsidRPr="001200E2">
        <w:rPr>
          <w:rFonts w:ascii="Times New Roman" w:hAnsi="Times New Roman" w:cs="Times New Roman"/>
          <w:sz w:val="20"/>
        </w:rPr>
        <w:t>mechanism-based</w:t>
      </w:r>
      <w:bookmarkEnd w:id="12"/>
      <w:bookmarkEnd w:id="13"/>
      <w:r w:rsidR="00AF7BFD" w:rsidRPr="001200E2">
        <w:rPr>
          <w:rFonts w:ascii="Times New Roman" w:hAnsi="Times New Roman" w:cs="Times New Roman"/>
          <w:sz w:val="20"/>
        </w:rPr>
        <w:t xml:space="preserve"> approach </w:t>
      </w:r>
      <w:r w:rsidR="00DE266A" w:rsidRPr="001200E2">
        <w:rPr>
          <w:rFonts w:ascii="Times New Roman" w:hAnsi="Times New Roman" w:cs="Times New Roman"/>
          <w:sz w:val="20"/>
        </w:rPr>
        <w:t xml:space="preserve">was used </w:t>
      </w:r>
      <w:r w:rsidR="00AF7BFD" w:rsidRPr="001200E2">
        <w:rPr>
          <w:rFonts w:ascii="Times New Roman" w:hAnsi="Times New Roman" w:cs="Times New Roman"/>
          <w:sz w:val="20"/>
        </w:rPr>
        <w:t>to investigate organic carbon (OC) adsorption on river sediment</w:t>
      </w:r>
      <w:r w:rsidR="00DE266A" w:rsidRPr="001200E2">
        <w:rPr>
          <w:rFonts w:ascii="Times New Roman" w:hAnsi="Times New Roman" w:cs="Times New Roman"/>
          <w:sz w:val="20"/>
        </w:rPr>
        <w:t>. This study</w:t>
      </w:r>
      <w:r w:rsidR="002721B9" w:rsidRPr="001200E2">
        <w:rPr>
          <w:rFonts w:ascii="Times New Roman" w:hAnsi="Times New Roman" w:cs="Times New Roman"/>
          <w:sz w:val="20"/>
        </w:rPr>
        <w:t xml:space="preserve"> considered</w:t>
      </w:r>
      <w:r w:rsidR="00AF7BFD" w:rsidRPr="001200E2">
        <w:rPr>
          <w:rFonts w:ascii="Times New Roman" w:hAnsi="Times New Roman" w:cs="Times New Roman"/>
          <w:sz w:val="20"/>
        </w:rPr>
        <w:t xml:space="preserve"> sediment particle properties (particle size, particle density, surface site density, and particle morphology) and environmental factors</w:t>
      </w:r>
      <w:r w:rsidR="008C1EA2" w:rsidRPr="001200E2">
        <w:rPr>
          <w:rFonts w:ascii="Times New Roman" w:hAnsi="Times New Roman" w:cs="Times New Roman"/>
          <w:sz w:val="20"/>
        </w:rPr>
        <w:t xml:space="preserve">. Based on </w:t>
      </w:r>
      <w:r w:rsidR="00902B1C" w:rsidRPr="001200E2">
        <w:rPr>
          <w:rFonts w:ascii="Times New Roman" w:hAnsi="Times New Roman" w:cs="Times New Roman"/>
          <w:sz w:val="20"/>
        </w:rPr>
        <w:t xml:space="preserve">laboratory </w:t>
      </w:r>
      <w:r w:rsidR="008C1EA2" w:rsidRPr="001200E2">
        <w:rPr>
          <w:rFonts w:ascii="Times New Roman" w:hAnsi="Times New Roman" w:cs="Times New Roman"/>
          <w:sz w:val="20"/>
        </w:rPr>
        <w:t xml:space="preserve">experiments and </w:t>
      </w:r>
      <w:r w:rsidR="00902B1C" w:rsidRPr="001200E2">
        <w:rPr>
          <w:rFonts w:ascii="Times New Roman" w:hAnsi="Times New Roman" w:cs="Times New Roman"/>
          <w:sz w:val="20"/>
        </w:rPr>
        <w:t xml:space="preserve">previous </w:t>
      </w:r>
      <w:r w:rsidR="008C1EA2" w:rsidRPr="001200E2">
        <w:rPr>
          <w:rFonts w:ascii="Times New Roman" w:hAnsi="Times New Roman" w:cs="Times New Roman"/>
          <w:sz w:val="20"/>
        </w:rPr>
        <w:t>literature investigation,</w:t>
      </w:r>
      <w:bookmarkStart w:id="14" w:name="OLE_LINK74"/>
      <w:r w:rsidR="002D301D" w:rsidRPr="001200E2">
        <w:rPr>
          <w:rFonts w:ascii="Times New Roman" w:hAnsi="Times New Roman" w:cs="Times New Roman"/>
          <w:sz w:val="20"/>
        </w:rPr>
        <w:t xml:space="preserve"> a total of four environmental factors were identified as key factors that affect OC adsorption. T</w:t>
      </w:r>
      <w:r w:rsidR="00134B82" w:rsidRPr="001200E2">
        <w:rPr>
          <w:rFonts w:ascii="Times New Roman" w:hAnsi="Times New Roman" w:cs="Times New Roman"/>
          <w:sz w:val="20"/>
        </w:rPr>
        <w:t>hese</w:t>
      </w:r>
      <w:r w:rsidR="002D301D" w:rsidRPr="001200E2">
        <w:rPr>
          <w:rFonts w:ascii="Times New Roman" w:hAnsi="Times New Roman" w:cs="Times New Roman"/>
          <w:sz w:val="20"/>
        </w:rPr>
        <w:t xml:space="preserve"> factors include </w:t>
      </w:r>
      <w:r w:rsidR="00AF7BFD" w:rsidRPr="001200E2">
        <w:rPr>
          <w:rFonts w:ascii="Times New Roman" w:hAnsi="Times New Roman" w:cs="Times New Roman"/>
          <w:sz w:val="20"/>
        </w:rPr>
        <w:t>dissolved OC</w:t>
      </w:r>
      <w:r w:rsidR="002721B9" w:rsidRPr="001200E2">
        <w:rPr>
          <w:rFonts w:ascii="Times New Roman" w:hAnsi="Times New Roman" w:cs="Times New Roman"/>
          <w:sz w:val="20"/>
        </w:rPr>
        <w:t xml:space="preserve"> concentration, pH,</w:t>
      </w:r>
      <w:r w:rsidR="00AF7BFD" w:rsidRPr="001200E2">
        <w:rPr>
          <w:rFonts w:ascii="Times New Roman" w:hAnsi="Times New Roman" w:cs="Times New Roman"/>
          <w:sz w:val="20"/>
        </w:rPr>
        <w:t xml:space="preserve"> sediment concentration</w:t>
      </w:r>
      <w:bookmarkEnd w:id="14"/>
      <w:r w:rsidR="002721B9" w:rsidRPr="001200E2">
        <w:rPr>
          <w:rFonts w:ascii="Times New Roman" w:hAnsi="Times New Roman" w:cs="Times New Roman"/>
          <w:sz w:val="20"/>
        </w:rPr>
        <w:t>, and temperature</w:t>
      </w:r>
      <w:r w:rsidR="00AF7BFD" w:rsidRPr="001200E2">
        <w:rPr>
          <w:rFonts w:ascii="Times New Roman" w:hAnsi="Times New Roman" w:cs="Times New Roman"/>
          <w:sz w:val="20"/>
        </w:rPr>
        <w:t xml:space="preserve">. </w:t>
      </w:r>
      <w:r w:rsidR="00DE266A" w:rsidRPr="001200E2">
        <w:rPr>
          <w:rFonts w:ascii="Times New Roman" w:hAnsi="Times New Roman" w:cs="Times New Roman"/>
          <w:sz w:val="20"/>
        </w:rPr>
        <w:t>It is</w:t>
      </w:r>
      <w:r w:rsidR="007A3D48" w:rsidRPr="001200E2">
        <w:rPr>
          <w:rFonts w:ascii="Times New Roman" w:hAnsi="Times New Roman" w:cs="Times New Roman"/>
          <w:sz w:val="20"/>
        </w:rPr>
        <w:t xml:space="preserve"> realised that the impacts of </w:t>
      </w:r>
      <w:r w:rsidR="00D90F73" w:rsidRPr="001200E2">
        <w:rPr>
          <w:rFonts w:ascii="Times New Roman" w:hAnsi="Times New Roman" w:cs="Times New Roman"/>
          <w:sz w:val="20"/>
        </w:rPr>
        <w:t xml:space="preserve">the four </w:t>
      </w:r>
      <w:r w:rsidR="004E21C3" w:rsidRPr="001200E2">
        <w:rPr>
          <w:rFonts w:ascii="Times New Roman" w:hAnsi="Times New Roman" w:cs="Times New Roman"/>
          <w:sz w:val="20"/>
        </w:rPr>
        <w:t>environmental factors on dynamics of particulate organic carbon adsorption</w:t>
      </w:r>
      <w:r w:rsidR="00D90F73" w:rsidRPr="001200E2">
        <w:rPr>
          <w:rFonts w:ascii="Times New Roman" w:hAnsi="Times New Roman" w:cs="Times New Roman"/>
          <w:sz w:val="20"/>
        </w:rPr>
        <w:t xml:space="preserve"> were different</w:t>
      </w:r>
      <w:r w:rsidR="004E21C3" w:rsidRPr="001200E2">
        <w:rPr>
          <w:rFonts w:ascii="Times New Roman" w:hAnsi="Times New Roman" w:cs="Times New Roman"/>
          <w:sz w:val="20"/>
        </w:rPr>
        <w:t>.</w:t>
      </w:r>
      <w:r w:rsidR="00114500" w:rsidRPr="001200E2">
        <w:rPr>
          <w:rFonts w:ascii="Times New Roman" w:hAnsi="Times New Roman" w:cs="Times New Roman"/>
          <w:sz w:val="20"/>
        </w:rPr>
        <w:t xml:space="preserve"> </w:t>
      </w:r>
      <w:r w:rsidR="00AF7BFD" w:rsidRPr="001200E2">
        <w:rPr>
          <w:rFonts w:ascii="Times New Roman" w:hAnsi="Times New Roman" w:cs="Times New Roman"/>
          <w:sz w:val="20"/>
        </w:rPr>
        <w:t>OC adsorption on sediment was found to correlate</w:t>
      </w:r>
      <w:r w:rsidR="00AF7BFD" w:rsidRPr="001200E2" w:rsidDel="003609E8">
        <w:rPr>
          <w:rFonts w:ascii="Times New Roman" w:hAnsi="Times New Roman" w:cs="Times New Roman"/>
          <w:sz w:val="20"/>
        </w:rPr>
        <w:t xml:space="preserve"> </w:t>
      </w:r>
      <w:r w:rsidR="00AF7BFD" w:rsidRPr="001200E2">
        <w:rPr>
          <w:rFonts w:ascii="Times New Roman" w:hAnsi="Times New Roman" w:cs="Times New Roman"/>
          <w:sz w:val="20"/>
        </w:rPr>
        <w:t>positively with dissolved organic carbon concentration</w:t>
      </w:r>
      <w:r w:rsidR="00AC7371" w:rsidRPr="001200E2">
        <w:rPr>
          <w:rFonts w:ascii="Times New Roman" w:hAnsi="Times New Roman" w:cs="Times New Roman"/>
          <w:sz w:val="20"/>
        </w:rPr>
        <w:t xml:space="preserve">. </w:t>
      </w:r>
      <w:r w:rsidR="00622A47" w:rsidRPr="001200E2">
        <w:rPr>
          <w:rFonts w:ascii="Times New Roman" w:hAnsi="Times New Roman" w:cs="Times New Roman"/>
          <w:sz w:val="20"/>
        </w:rPr>
        <w:t xml:space="preserve">As for pH, </w:t>
      </w:r>
      <w:r w:rsidR="00AF7BFD" w:rsidRPr="001200E2">
        <w:rPr>
          <w:rFonts w:ascii="Times New Roman" w:hAnsi="Times New Roman" w:cs="Times New Roman"/>
          <w:sz w:val="20"/>
        </w:rPr>
        <w:t>sediment concentration</w:t>
      </w:r>
      <w:r w:rsidR="00622A47" w:rsidRPr="001200E2">
        <w:rPr>
          <w:rFonts w:ascii="Times New Roman" w:hAnsi="Times New Roman" w:cs="Times New Roman"/>
          <w:sz w:val="20"/>
        </w:rPr>
        <w:t>, and temperature</w:t>
      </w:r>
      <w:r w:rsidR="00682A8C" w:rsidRPr="001200E2">
        <w:rPr>
          <w:rFonts w:ascii="Times New Roman" w:hAnsi="Times New Roman" w:cs="Times New Roman"/>
          <w:sz w:val="20"/>
        </w:rPr>
        <w:t xml:space="preserve">, adsorption on sediment correlated </w:t>
      </w:r>
      <w:r w:rsidR="00A44E58" w:rsidRPr="001200E2">
        <w:rPr>
          <w:rFonts w:ascii="Times New Roman" w:hAnsi="Times New Roman" w:cs="Times New Roman"/>
          <w:sz w:val="20"/>
        </w:rPr>
        <w:t>nega</w:t>
      </w:r>
      <w:r w:rsidR="00682A8C" w:rsidRPr="001200E2">
        <w:rPr>
          <w:rFonts w:ascii="Times New Roman" w:hAnsi="Times New Roman" w:cs="Times New Roman"/>
          <w:sz w:val="20"/>
        </w:rPr>
        <w:t>tively with</w:t>
      </w:r>
      <w:r w:rsidR="00A44E58" w:rsidRPr="001200E2">
        <w:rPr>
          <w:rFonts w:ascii="Times New Roman" w:hAnsi="Times New Roman" w:cs="Times New Roman"/>
          <w:sz w:val="20"/>
        </w:rPr>
        <w:t xml:space="preserve"> these factors. </w:t>
      </w:r>
      <w:r w:rsidR="005607D8" w:rsidRPr="001200E2">
        <w:rPr>
          <w:rFonts w:ascii="Times New Roman" w:hAnsi="Times New Roman" w:cs="Times New Roman"/>
          <w:sz w:val="20"/>
        </w:rPr>
        <w:t xml:space="preserve">Considering the pH in </w:t>
      </w:r>
      <w:r w:rsidR="00CF6F50" w:rsidRPr="001200E2">
        <w:rPr>
          <w:rFonts w:ascii="Times New Roman" w:hAnsi="Times New Roman" w:cs="Times New Roman"/>
          <w:sz w:val="20"/>
        </w:rPr>
        <w:t xml:space="preserve">natural </w:t>
      </w:r>
      <w:r w:rsidR="005607D8" w:rsidRPr="001200E2">
        <w:rPr>
          <w:rFonts w:ascii="Times New Roman" w:hAnsi="Times New Roman" w:cs="Times New Roman"/>
          <w:sz w:val="20"/>
        </w:rPr>
        <w:t xml:space="preserve">aquatic ecosystems may not vary </w:t>
      </w:r>
      <w:r w:rsidR="00902B1C" w:rsidRPr="001200E2">
        <w:rPr>
          <w:rFonts w:ascii="Times New Roman" w:hAnsi="Times New Roman" w:cs="Times New Roman"/>
          <w:sz w:val="20"/>
        </w:rPr>
        <w:t xml:space="preserve">very </w:t>
      </w:r>
      <w:r w:rsidR="00CF6F50" w:rsidRPr="001200E2">
        <w:rPr>
          <w:rFonts w:ascii="Times New Roman" w:hAnsi="Times New Roman" w:cs="Times New Roman"/>
          <w:sz w:val="20"/>
        </w:rPr>
        <w:t>widely</w:t>
      </w:r>
      <w:r w:rsidR="00CB2C01" w:rsidRPr="001200E2">
        <w:rPr>
          <w:rFonts w:ascii="Times New Roman" w:hAnsi="Times New Roman" w:cs="Times New Roman"/>
          <w:sz w:val="20"/>
        </w:rPr>
        <w:t xml:space="preserve">, </w:t>
      </w:r>
      <w:r w:rsidR="00642F20" w:rsidRPr="001200E2">
        <w:rPr>
          <w:rFonts w:ascii="Times New Roman" w:hAnsi="Times New Roman" w:cs="Times New Roman"/>
          <w:sz w:val="20"/>
        </w:rPr>
        <w:t xml:space="preserve">factors of </w:t>
      </w:r>
      <w:r w:rsidR="00CB2C01" w:rsidRPr="001200E2">
        <w:rPr>
          <w:rFonts w:ascii="Times New Roman" w:hAnsi="Times New Roman" w:cs="Times New Roman"/>
          <w:sz w:val="20"/>
        </w:rPr>
        <w:t xml:space="preserve">temperature </w:t>
      </w:r>
      <w:r w:rsidR="00D75683" w:rsidRPr="001200E2">
        <w:rPr>
          <w:rFonts w:ascii="Times New Roman" w:hAnsi="Times New Roman" w:cs="Times New Roman"/>
          <w:sz w:val="20"/>
        </w:rPr>
        <w:t>and sediment concentration</w:t>
      </w:r>
      <w:r w:rsidR="00642F20" w:rsidRPr="001200E2">
        <w:rPr>
          <w:rFonts w:ascii="Times New Roman" w:hAnsi="Times New Roman" w:cs="Times New Roman"/>
          <w:sz w:val="20"/>
        </w:rPr>
        <w:t>, especially the latter one,</w:t>
      </w:r>
      <w:r w:rsidR="00D75683" w:rsidRPr="001200E2">
        <w:rPr>
          <w:rFonts w:ascii="Times New Roman" w:hAnsi="Times New Roman" w:cs="Times New Roman"/>
          <w:sz w:val="20"/>
        </w:rPr>
        <w:t xml:space="preserve"> influence OC adsorption</w:t>
      </w:r>
      <w:r w:rsidR="00642F20" w:rsidRPr="001200E2">
        <w:rPr>
          <w:rFonts w:ascii="Times New Roman" w:hAnsi="Times New Roman" w:cs="Times New Roman"/>
          <w:sz w:val="20"/>
        </w:rPr>
        <w:t xml:space="preserve"> more profoundly.</w:t>
      </w:r>
      <w:r w:rsidR="00933E08" w:rsidRPr="001200E2">
        <w:rPr>
          <w:rFonts w:ascii="Times New Roman" w:hAnsi="Times New Roman" w:cs="Times New Roman"/>
          <w:sz w:val="20"/>
        </w:rPr>
        <w:t xml:space="preserve"> Such results enabled us to understand how POC dynamic correlates to different environmental factors</w:t>
      </w:r>
      <w:r w:rsidR="00240BB4" w:rsidRPr="001200E2">
        <w:rPr>
          <w:rFonts w:ascii="Times New Roman" w:hAnsi="Times New Roman" w:cs="Times New Roman"/>
          <w:sz w:val="20"/>
        </w:rPr>
        <w:t xml:space="preserve">. This study is helpful for </w:t>
      </w:r>
      <w:r w:rsidR="00012D5D" w:rsidRPr="001200E2">
        <w:rPr>
          <w:rFonts w:ascii="Times New Roman" w:hAnsi="Times New Roman" w:cs="Times New Roman"/>
          <w:sz w:val="20"/>
        </w:rPr>
        <w:t xml:space="preserve">the </w:t>
      </w:r>
      <w:r w:rsidR="007C38DA" w:rsidRPr="001200E2">
        <w:rPr>
          <w:rFonts w:ascii="Times New Roman" w:hAnsi="Times New Roman" w:cs="Times New Roman"/>
          <w:sz w:val="20"/>
        </w:rPr>
        <w:t xml:space="preserve">development of </w:t>
      </w:r>
      <w:r w:rsidR="0070193B" w:rsidRPr="001200E2">
        <w:rPr>
          <w:rFonts w:ascii="Times New Roman" w:hAnsi="Times New Roman" w:cs="Times New Roman"/>
          <w:sz w:val="20"/>
        </w:rPr>
        <w:t xml:space="preserve">hydrological and </w:t>
      </w:r>
      <w:r w:rsidR="00A66FD2" w:rsidRPr="001200E2">
        <w:rPr>
          <w:rFonts w:ascii="Times New Roman" w:hAnsi="Times New Roman" w:cs="Times New Roman"/>
          <w:sz w:val="20"/>
        </w:rPr>
        <w:t>hydrodynamic</w:t>
      </w:r>
      <w:r w:rsidR="007C38DA" w:rsidRPr="001200E2">
        <w:rPr>
          <w:rFonts w:ascii="Times New Roman" w:hAnsi="Times New Roman" w:cs="Times New Roman"/>
          <w:sz w:val="20"/>
        </w:rPr>
        <w:t xml:space="preserve"> model in both theory and practice. </w:t>
      </w:r>
    </w:p>
    <w:bookmarkEnd w:id="9"/>
    <w:bookmarkEnd w:id="10"/>
    <w:bookmarkEnd w:id="11"/>
    <w:p w14:paraId="04A97B04" w14:textId="77777777" w:rsidR="000C3EE4" w:rsidRPr="001200E2" w:rsidRDefault="000C3EE4" w:rsidP="006518A8">
      <w:pPr>
        <w:adjustRightInd w:val="0"/>
        <w:snapToGrid w:val="0"/>
        <w:spacing w:line="480" w:lineRule="auto"/>
        <w:rPr>
          <w:b/>
          <w:color w:val="C00000"/>
          <w:sz w:val="21"/>
          <w:szCs w:val="21"/>
        </w:rPr>
      </w:pPr>
    </w:p>
    <w:p w14:paraId="74E10405" w14:textId="77777777" w:rsidR="006518A8" w:rsidRPr="001200E2" w:rsidRDefault="006518A8" w:rsidP="006518A8">
      <w:pPr>
        <w:adjustRightInd w:val="0"/>
        <w:snapToGrid w:val="0"/>
        <w:spacing w:line="480" w:lineRule="auto"/>
        <w:rPr>
          <w:rFonts w:eastAsia="Calibri"/>
          <w:kern w:val="0"/>
          <w:sz w:val="20"/>
          <w:szCs w:val="20"/>
          <w:lang w:val="en-US" w:eastAsia="en-US"/>
        </w:rPr>
      </w:pPr>
      <w:r w:rsidRPr="001200E2">
        <w:rPr>
          <w:rFonts w:eastAsia="Calibri"/>
          <w:b/>
          <w:kern w:val="0"/>
          <w:sz w:val="20"/>
          <w:szCs w:val="20"/>
          <w:lang w:val="en-US" w:eastAsia="en-US"/>
        </w:rPr>
        <w:t>Keywords:</w:t>
      </w:r>
      <w:r w:rsidRPr="001200E2">
        <w:rPr>
          <w:rFonts w:eastAsia="Calibri"/>
          <w:kern w:val="0"/>
          <w:sz w:val="20"/>
          <w:szCs w:val="20"/>
          <w:lang w:val="en-US" w:eastAsia="en-US"/>
        </w:rPr>
        <w:t xml:space="preserve"> </w:t>
      </w:r>
      <w:bookmarkStart w:id="15" w:name="OLE_LINK52"/>
      <w:bookmarkStart w:id="16" w:name="OLE_LINK53"/>
      <w:r w:rsidRPr="001200E2">
        <w:rPr>
          <w:rFonts w:eastAsia="Calibri"/>
          <w:kern w:val="0"/>
          <w:sz w:val="20"/>
          <w:szCs w:val="20"/>
          <w:lang w:val="en-US" w:eastAsia="en-US"/>
        </w:rPr>
        <w:t>adsorption</w:t>
      </w:r>
      <w:bookmarkEnd w:id="15"/>
      <w:bookmarkEnd w:id="16"/>
      <w:r w:rsidRPr="001200E2">
        <w:rPr>
          <w:rFonts w:eastAsia="Calibri"/>
          <w:kern w:val="0"/>
          <w:sz w:val="20"/>
          <w:szCs w:val="20"/>
          <w:lang w:val="en-US" w:eastAsia="en-US"/>
        </w:rPr>
        <w:t xml:space="preserve">; </w:t>
      </w:r>
      <w:r w:rsidR="00DC4694" w:rsidRPr="001200E2">
        <w:rPr>
          <w:rFonts w:eastAsia="Calibri"/>
          <w:kern w:val="0"/>
          <w:sz w:val="20"/>
          <w:szCs w:val="20"/>
          <w:lang w:val="en-US" w:eastAsia="en-US"/>
        </w:rPr>
        <w:t>environmental factor</w:t>
      </w:r>
      <w:r w:rsidRPr="001200E2">
        <w:rPr>
          <w:rFonts w:eastAsia="Calibri"/>
          <w:kern w:val="0"/>
          <w:sz w:val="20"/>
          <w:szCs w:val="20"/>
          <w:lang w:val="en-US" w:eastAsia="en-US"/>
        </w:rPr>
        <w:t>s; modelling</w:t>
      </w:r>
      <w:r w:rsidR="008251DE" w:rsidRPr="001200E2">
        <w:rPr>
          <w:rFonts w:eastAsia="Calibri"/>
          <w:kern w:val="0"/>
          <w:sz w:val="20"/>
          <w:szCs w:val="20"/>
          <w:lang w:val="en-US" w:eastAsia="en-US"/>
        </w:rPr>
        <w:t xml:space="preserve">; </w:t>
      </w:r>
      <w:r w:rsidR="006953C4" w:rsidRPr="001200E2">
        <w:rPr>
          <w:rFonts w:eastAsia="Calibri"/>
          <w:kern w:val="0"/>
          <w:sz w:val="20"/>
          <w:szCs w:val="20"/>
          <w:lang w:val="en-US" w:eastAsia="en-US"/>
        </w:rPr>
        <w:t>particulate organic carbon</w:t>
      </w:r>
    </w:p>
    <w:p w14:paraId="77641D2A" w14:textId="77777777" w:rsidR="0079113E" w:rsidRPr="001200E2" w:rsidRDefault="0079113E"/>
    <w:sectPr w:rsidR="0079113E" w:rsidRPr="001200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D133" w14:textId="77777777" w:rsidR="00507679" w:rsidRDefault="00507679" w:rsidP="006518A8">
      <w:pPr>
        <w:spacing w:line="240" w:lineRule="auto"/>
      </w:pPr>
      <w:r>
        <w:separator/>
      </w:r>
    </w:p>
  </w:endnote>
  <w:endnote w:type="continuationSeparator" w:id="0">
    <w:p w14:paraId="783A1DE5" w14:textId="77777777" w:rsidR="00507679" w:rsidRDefault="00507679" w:rsidP="00651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FEE5" w14:textId="77777777" w:rsidR="00507679" w:rsidRDefault="00507679" w:rsidP="006518A8">
      <w:pPr>
        <w:spacing w:line="240" w:lineRule="auto"/>
      </w:pPr>
      <w:r>
        <w:separator/>
      </w:r>
    </w:p>
  </w:footnote>
  <w:footnote w:type="continuationSeparator" w:id="0">
    <w:p w14:paraId="76EAA5C0" w14:textId="77777777" w:rsidR="00507679" w:rsidRDefault="00507679" w:rsidP="00651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B636" w14:textId="77777777" w:rsidR="009B0954" w:rsidRPr="001200E2" w:rsidRDefault="009B0954" w:rsidP="001200E2">
    <w:pPr>
      <w:jc w:val="right"/>
      <w:rPr>
        <w:rFonts w:ascii="@Batang" w:eastAsia="@Batang"/>
        <w:i/>
        <w:sz w:val="18"/>
        <w:szCs w:val="18"/>
      </w:rPr>
    </w:pPr>
    <w:r w:rsidRPr="001200E2">
      <w:rPr>
        <w:rFonts w:ascii="@Batang" w:eastAsia="@Batang" w:hint="eastAsia"/>
        <w:i/>
        <w:sz w:val="18"/>
        <w:szCs w:val="18"/>
      </w:rPr>
      <w:t>14</w:t>
    </w:r>
    <w:r w:rsidRPr="001200E2">
      <w:rPr>
        <w:rFonts w:ascii="@Batang" w:eastAsia="@Batang" w:hint="eastAsia"/>
        <w:i/>
        <w:sz w:val="18"/>
        <w:szCs w:val="18"/>
        <w:vertAlign w:val="superscript"/>
      </w:rPr>
      <w:t>th</w:t>
    </w:r>
    <w:r w:rsidRPr="001200E2">
      <w:rPr>
        <w:rFonts w:ascii="@Batang" w:eastAsia="@Batang" w:hint="eastAsia"/>
        <w:i/>
        <w:sz w:val="18"/>
        <w:szCs w:val="18"/>
      </w:rPr>
      <w:t xml:space="preserve"> ISE 2022, Nanjing, China</w:t>
    </w:r>
  </w:p>
  <w:p w14:paraId="6303EE09" w14:textId="77777777" w:rsidR="001200E2" w:rsidRPr="001200E2" w:rsidRDefault="001200E2" w:rsidP="001200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E0F"/>
    <w:rsid w:val="00012D5D"/>
    <w:rsid w:val="000358FA"/>
    <w:rsid w:val="000C3EE4"/>
    <w:rsid w:val="00114500"/>
    <w:rsid w:val="001200E2"/>
    <w:rsid w:val="00134B82"/>
    <w:rsid w:val="001E3251"/>
    <w:rsid w:val="00240BB4"/>
    <w:rsid w:val="002721B9"/>
    <w:rsid w:val="002D301D"/>
    <w:rsid w:val="002F0C02"/>
    <w:rsid w:val="003639DD"/>
    <w:rsid w:val="004757A7"/>
    <w:rsid w:val="004D4E96"/>
    <w:rsid w:val="004E21C3"/>
    <w:rsid w:val="00501DDD"/>
    <w:rsid w:val="00507679"/>
    <w:rsid w:val="005607D8"/>
    <w:rsid w:val="00572398"/>
    <w:rsid w:val="005E3405"/>
    <w:rsid w:val="00612E99"/>
    <w:rsid w:val="00622A47"/>
    <w:rsid w:val="00642F20"/>
    <w:rsid w:val="006518A8"/>
    <w:rsid w:val="00682A8C"/>
    <w:rsid w:val="006953C4"/>
    <w:rsid w:val="0070193B"/>
    <w:rsid w:val="0079113E"/>
    <w:rsid w:val="00795F3F"/>
    <w:rsid w:val="007A3D48"/>
    <w:rsid w:val="007C38DA"/>
    <w:rsid w:val="008251DE"/>
    <w:rsid w:val="00847E0F"/>
    <w:rsid w:val="00872178"/>
    <w:rsid w:val="008C1EA2"/>
    <w:rsid w:val="00902B1C"/>
    <w:rsid w:val="00933E08"/>
    <w:rsid w:val="00970853"/>
    <w:rsid w:val="009B0954"/>
    <w:rsid w:val="009C2268"/>
    <w:rsid w:val="009D35BB"/>
    <w:rsid w:val="00A44E58"/>
    <w:rsid w:val="00A66FD2"/>
    <w:rsid w:val="00AC7371"/>
    <w:rsid w:val="00AF2F38"/>
    <w:rsid w:val="00AF7BFD"/>
    <w:rsid w:val="00B27C53"/>
    <w:rsid w:val="00C87B48"/>
    <w:rsid w:val="00CB2C01"/>
    <w:rsid w:val="00CF6F50"/>
    <w:rsid w:val="00D53DD3"/>
    <w:rsid w:val="00D70B51"/>
    <w:rsid w:val="00D71597"/>
    <w:rsid w:val="00D75683"/>
    <w:rsid w:val="00D90F73"/>
    <w:rsid w:val="00DB5B09"/>
    <w:rsid w:val="00DC44A3"/>
    <w:rsid w:val="00DC4694"/>
    <w:rsid w:val="00DE266A"/>
    <w:rsid w:val="00EE799B"/>
    <w:rsid w:val="00FD0214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5C9A6"/>
  <w15:docId w15:val="{CCDCD2B1-7125-4790-816F-63C61CA4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A8"/>
    <w:pPr>
      <w:widowControl w:val="0"/>
      <w:spacing w:line="360" w:lineRule="auto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518A8"/>
    <w:pPr>
      <w:keepNext/>
      <w:keepLines/>
      <w:spacing w:before="220" w:after="210" w:line="240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8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8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8A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518A8"/>
    <w:rPr>
      <w:rFonts w:ascii="Times New Roman" w:eastAsia="宋体" w:hAnsi="Times New Roman" w:cs="Times New Roman"/>
      <w:b/>
      <w:kern w:val="44"/>
      <w:sz w:val="28"/>
      <w:szCs w:val="24"/>
      <w:lang w:val="en-GB"/>
    </w:rPr>
  </w:style>
  <w:style w:type="paragraph" w:styleId="a7">
    <w:name w:val="footnote text"/>
    <w:basedOn w:val="a"/>
    <w:link w:val="a8"/>
    <w:uiPriority w:val="99"/>
    <w:unhideWhenUsed/>
    <w:qFormat/>
    <w:rsid w:val="006518A8"/>
    <w:pPr>
      <w:snapToGrid w:val="0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rsid w:val="006518A8"/>
    <w:rPr>
      <w:rFonts w:ascii="Times New Roman" w:eastAsia="宋体" w:hAnsi="Times New Roman" w:cs="Times New Roman"/>
      <w:sz w:val="18"/>
      <w:szCs w:val="18"/>
      <w:lang w:val="en-GB"/>
    </w:rPr>
  </w:style>
  <w:style w:type="character" w:styleId="a9">
    <w:name w:val="footnote reference"/>
    <w:uiPriority w:val="99"/>
    <w:unhideWhenUsed/>
    <w:qFormat/>
    <w:rsid w:val="006518A8"/>
    <w:rPr>
      <w:vertAlign w:val="superscript"/>
    </w:rPr>
  </w:style>
  <w:style w:type="character" w:styleId="aa">
    <w:name w:val="Hyperlink"/>
    <w:uiPriority w:val="99"/>
    <w:unhideWhenUsed/>
    <w:rsid w:val="006518A8"/>
    <w:rPr>
      <w:color w:val="0563C1"/>
      <w:u w:val="single"/>
    </w:rPr>
  </w:style>
  <w:style w:type="paragraph" w:styleId="ab">
    <w:name w:val="Title"/>
    <w:basedOn w:val="a"/>
    <w:next w:val="a"/>
    <w:link w:val="ac"/>
    <w:autoRedefine/>
    <w:qFormat/>
    <w:rsid w:val="009B0954"/>
    <w:pPr>
      <w:keepLines/>
      <w:widowControl/>
      <w:suppressAutoHyphens/>
      <w:spacing w:line="260" w:lineRule="exact"/>
      <w:jc w:val="center"/>
    </w:pPr>
    <w:rPr>
      <w:rFonts w:ascii="Calibri" w:eastAsia="Calibri" w:hAnsi="Calibri" w:cs="Calibri"/>
      <w:b/>
      <w:caps/>
      <w:kern w:val="28"/>
      <w:lang w:val="en-US" w:eastAsia="en-US"/>
    </w:rPr>
  </w:style>
  <w:style w:type="character" w:customStyle="1" w:styleId="ac">
    <w:name w:val="标题 字符"/>
    <w:basedOn w:val="a0"/>
    <w:link w:val="ab"/>
    <w:rsid w:val="009B0954"/>
    <w:rPr>
      <w:rFonts w:ascii="Calibri" w:eastAsia="Calibri" w:hAnsi="Calibri" w:cs="Calibri"/>
      <w:b/>
      <w:caps/>
      <w:kern w:val="28"/>
      <w:sz w:val="24"/>
      <w:szCs w:val="24"/>
      <w:lang w:eastAsia="en-US"/>
    </w:rPr>
  </w:style>
  <w:style w:type="paragraph" w:customStyle="1" w:styleId="Author">
    <w:name w:val="Author"/>
    <w:basedOn w:val="a"/>
    <w:next w:val="a"/>
    <w:rsid w:val="009B0954"/>
    <w:pPr>
      <w:keepNext/>
      <w:keepLines/>
      <w:widowControl/>
      <w:suppressAutoHyphens/>
      <w:spacing w:line="240" w:lineRule="auto"/>
      <w:jc w:val="center"/>
    </w:pPr>
    <w:rPr>
      <w:rFonts w:ascii="Calibri" w:eastAsia="Calibri" w:hAnsi="Calibri" w:cs="Calibri"/>
      <w:caps/>
      <w:kern w:val="0"/>
      <w:sz w:val="18"/>
      <w:szCs w:val="20"/>
      <w:lang w:val="en-US" w:eastAsia="en-US"/>
    </w:rPr>
  </w:style>
  <w:style w:type="paragraph" w:customStyle="1" w:styleId="Affiliation">
    <w:name w:val="Affiliation"/>
    <w:basedOn w:val="a"/>
    <w:next w:val="a"/>
    <w:rsid w:val="009B0954"/>
    <w:pPr>
      <w:widowControl/>
      <w:spacing w:before="60" w:after="320" w:line="240" w:lineRule="auto"/>
      <w:jc w:val="center"/>
    </w:pPr>
    <w:rPr>
      <w:rFonts w:ascii="Calibri" w:eastAsia="Calibri" w:hAnsi="Calibri" w:cs="Calibri"/>
      <w:i/>
      <w:kern w:val="0"/>
      <w:sz w:val="18"/>
      <w:szCs w:val="20"/>
      <w:lang w:val="en-US" w:eastAsia="en-US"/>
    </w:rPr>
  </w:style>
  <w:style w:type="paragraph" w:customStyle="1" w:styleId="Abstract">
    <w:name w:val="Abstract"/>
    <w:basedOn w:val="a"/>
    <w:next w:val="1"/>
    <w:rsid w:val="009B0954"/>
    <w:pPr>
      <w:widowControl/>
      <w:spacing w:before="120" w:after="120" w:line="200" w:lineRule="atLeast"/>
      <w:ind w:left="360" w:right="360"/>
      <w:jc w:val="both"/>
    </w:pPr>
    <w:rPr>
      <w:rFonts w:ascii="Calibri" w:eastAsia="Calibri" w:hAnsi="Calibri" w:cs="Calibri"/>
      <w:kern w:val="0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wuyuyang</dc:creator>
  <cp:keywords/>
  <dc:description/>
  <cp:lastModifiedBy>睿禹 王</cp:lastModifiedBy>
  <cp:revision>28</cp:revision>
  <dcterms:created xsi:type="dcterms:W3CDTF">2022-02-14T01:48:00Z</dcterms:created>
  <dcterms:modified xsi:type="dcterms:W3CDTF">2022-10-07T07:23:00Z</dcterms:modified>
</cp:coreProperties>
</file>