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EF4C6E9" w:rsidP="5EF4C6E9" w:rsidRDefault="5EF4C6E9" w14:paraId="4C01744E" w14:textId="6F751C49">
      <w:pPr>
        <w:rPr>
          <w:rFonts w:ascii="Arial Nova" w:hAnsi="Arial Nova" w:eastAsia="Arial Nova" w:cs="Arial Nova"/>
          <w:b w:val="1"/>
          <w:bCs w:val="1"/>
          <w:color w:val="747474" w:themeColor="background2" w:themeTint="FF" w:themeShade="80"/>
          <w:sz w:val="52"/>
          <w:szCs w:val="52"/>
        </w:rPr>
      </w:pPr>
    </w:p>
    <w:p w:rsidR="5EF4C6E9" w:rsidP="5EF4C6E9" w:rsidRDefault="5EF4C6E9" w14:paraId="0B846586" w14:textId="413C0F86">
      <w:pPr>
        <w:rPr>
          <w:rFonts w:ascii="Arial Nova" w:hAnsi="Arial Nova" w:eastAsia="Arial Nova" w:cs="Arial Nova"/>
          <w:b w:val="1"/>
          <w:bCs w:val="1"/>
          <w:color w:val="747474" w:themeColor="background2" w:themeTint="FF" w:themeShade="80"/>
          <w:sz w:val="52"/>
          <w:szCs w:val="52"/>
        </w:rPr>
      </w:pPr>
    </w:p>
    <w:p w:rsidR="5EF4C6E9" w:rsidP="5EF4C6E9" w:rsidRDefault="5EF4C6E9" w14:paraId="134350D5" w14:textId="5CCEB769">
      <w:pPr>
        <w:rPr>
          <w:rFonts w:ascii="Arial Nova" w:hAnsi="Arial Nova" w:eastAsia="Arial Nova" w:cs="Arial Nova"/>
          <w:b w:val="1"/>
          <w:bCs w:val="1"/>
          <w:color w:val="747474" w:themeColor="background2" w:themeTint="FF" w:themeShade="80"/>
          <w:sz w:val="52"/>
          <w:szCs w:val="52"/>
        </w:rPr>
      </w:pPr>
    </w:p>
    <w:p xmlns:wp14="http://schemas.microsoft.com/office/word/2010/wordml" w:rsidP="5EF4C6E9" wp14:paraId="2C078E63" wp14:textId="4BA4C70D">
      <w:pPr>
        <w:rPr>
          <w:rFonts w:ascii="Arial Nova" w:hAnsi="Arial Nova" w:eastAsia="Arial Nova" w:cs="Arial Nova"/>
          <w:b w:val="1"/>
          <w:bCs w:val="1"/>
          <w:color w:val="747474" w:themeColor="background2" w:themeTint="FF" w:themeShade="80"/>
          <w:sz w:val="72"/>
          <w:szCs w:val="72"/>
        </w:rPr>
      </w:pPr>
      <w:r w:rsidRPr="5EF4C6E9" w:rsidR="1207B906">
        <w:rPr>
          <w:rFonts w:ascii="Arial Nova" w:hAnsi="Arial Nova" w:eastAsia="Arial Nova" w:cs="Arial Nova"/>
          <w:b w:val="1"/>
          <w:bCs w:val="1"/>
          <w:color w:val="747474" w:themeColor="background2" w:themeTint="FF" w:themeShade="80"/>
          <w:sz w:val="72"/>
          <w:szCs w:val="72"/>
        </w:rPr>
        <w:t>Self-evaluation</w:t>
      </w:r>
      <w:r w:rsidRPr="5EF4C6E9" w:rsidR="1207B906">
        <w:rPr>
          <w:rFonts w:ascii="Arial Nova" w:hAnsi="Arial Nova" w:eastAsia="Arial Nova" w:cs="Arial Nova"/>
          <w:b w:val="1"/>
          <w:bCs w:val="1"/>
          <w:color w:val="747474" w:themeColor="background2" w:themeTint="FF" w:themeShade="80"/>
          <w:sz w:val="72"/>
          <w:szCs w:val="72"/>
        </w:rPr>
        <w:t xml:space="preserve"> report</w:t>
      </w:r>
    </w:p>
    <w:p w:rsidR="1207B906" w:rsidP="5EF4C6E9" w:rsidRDefault="1207B906" w14:paraId="1233263B" w14:textId="45A23EBD">
      <w:pPr>
        <w:pStyle w:val="Normal"/>
        <w:rPr>
          <w:rFonts w:ascii="Arial Nova" w:hAnsi="Arial Nova" w:eastAsia="Arial Nova" w:cs="Arial Nova"/>
          <w:color w:val="747474" w:themeColor="background2" w:themeTint="FF" w:themeShade="80"/>
          <w:sz w:val="36"/>
          <w:szCs w:val="36"/>
        </w:rPr>
      </w:pPr>
      <w:r w:rsidRPr="5EF4C6E9" w:rsidR="1207B906">
        <w:rPr>
          <w:rFonts w:ascii="Arial Nova" w:hAnsi="Arial Nova" w:eastAsia="Arial Nova" w:cs="Arial Nova"/>
          <w:color w:val="747474" w:themeColor="background2" w:themeTint="FF" w:themeShade="80"/>
          <w:sz w:val="36"/>
          <w:szCs w:val="36"/>
        </w:rPr>
        <w:t xml:space="preserve">Name of the </w:t>
      </w:r>
      <w:r w:rsidRPr="5EF4C6E9" w:rsidR="1207B906">
        <w:rPr>
          <w:rFonts w:ascii="Arial Nova" w:hAnsi="Arial Nova" w:eastAsia="Arial Nova" w:cs="Arial Nova"/>
          <w:color w:val="747474" w:themeColor="background2" w:themeTint="FF" w:themeShade="80"/>
          <w:sz w:val="36"/>
          <w:szCs w:val="36"/>
        </w:rPr>
        <w:t>programme</w:t>
      </w:r>
    </w:p>
    <w:p w:rsidR="1207B906" w:rsidP="5EF4C6E9" w:rsidRDefault="1207B906" w14:paraId="09725E49" w14:textId="56B5AE35">
      <w:pPr>
        <w:pStyle w:val="Normal"/>
      </w:pPr>
      <w:r w:rsidRPr="5EF4C6E9" w:rsidR="1207B906">
        <w:rPr>
          <w:rFonts w:ascii="Arial Nova" w:hAnsi="Arial Nova" w:eastAsia="Arial Nova" w:cs="Arial Nova"/>
          <w:color w:val="747474" w:themeColor="background2" w:themeTint="FF" w:themeShade="80"/>
        </w:rPr>
        <w:t>Name of</w:t>
      </w:r>
      <w:r w:rsidRPr="5EF4C6E9" w:rsidR="1207B906">
        <w:rPr>
          <w:rFonts w:ascii="Arial Nova" w:hAnsi="Arial Nova" w:eastAsia="Arial Nova" w:cs="Arial Nova"/>
          <w:color w:val="747474" w:themeColor="background2" w:themeTint="FF" w:themeShade="80"/>
        </w:rPr>
        <w:t xml:space="preserve"> t</w:t>
      </w:r>
      <w:r w:rsidRPr="5EF4C6E9" w:rsidR="1207B906">
        <w:rPr>
          <w:rFonts w:ascii="Arial Nova" w:hAnsi="Arial Nova" w:eastAsia="Arial Nova" w:cs="Arial Nova"/>
          <w:color w:val="747474" w:themeColor="background2" w:themeTint="FF" w:themeShade="80"/>
        </w:rPr>
        <w:t>he in</w:t>
      </w:r>
      <w:r w:rsidRPr="5EF4C6E9" w:rsidR="1207B906">
        <w:rPr>
          <w:rFonts w:ascii="Arial Nova" w:hAnsi="Arial Nova" w:eastAsia="Arial Nova" w:cs="Arial Nova"/>
          <w:color w:val="747474" w:themeColor="background2" w:themeTint="FF" w:themeShade="80"/>
        </w:rPr>
        <w:t>stituti</w:t>
      </w:r>
      <w:r w:rsidRPr="5EF4C6E9" w:rsidR="1207B906">
        <w:rPr>
          <w:rFonts w:ascii="Arial Nova" w:hAnsi="Arial Nova" w:eastAsia="Arial Nova" w:cs="Arial Nova"/>
          <w:color w:val="747474" w:themeColor="background2" w:themeTint="FF" w:themeShade="80"/>
        </w:rPr>
        <w:t>on</w:t>
      </w:r>
    </w:p>
    <w:p w:rsidR="5EF4C6E9" w:rsidRDefault="5EF4C6E9" w14:paraId="3A938E59" w14:textId="12A94905">
      <w:r>
        <w:br w:type="page"/>
      </w:r>
    </w:p>
    <w:p w:rsidR="63EA7293" w:rsidP="5EF4C6E9" w:rsidRDefault="63EA7293" w14:paraId="28F72106" w14:textId="3D023C09">
      <w:pPr>
        <w:keepNext w:val="1"/>
        <w:keepLines w:val="1"/>
        <w:spacing w:before="0" w:after="360" w:line="240" w:lineRule="auto"/>
        <w:rPr>
          <w:rFonts w:ascii="Arial Nova" w:hAnsi="Arial Nova" w:eastAsia="Arial Nova" w:cs="Arial Nova"/>
          <w:b w:val="1"/>
          <w:bCs w:val="1"/>
          <w:i w:val="0"/>
          <w:iCs w:val="0"/>
          <w:caps w:val="0"/>
          <w:smallCaps w:val="0"/>
          <w:noProof w:val="0"/>
          <w:color w:val="0083C4"/>
          <w:sz w:val="36"/>
          <w:szCs w:val="36"/>
          <w:lang w:val="en-GB"/>
        </w:rPr>
      </w:pPr>
      <w:r w:rsidRPr="5EF4C6E9" w:rsidR="63EA7293">
        <w:rPr>
          <w:rFonts w:ascii="Arial Nova" w:hAnsi="Arial Nova" w:eastAsia="Arial Nova" w:cs="Arial Nova"/>
          <w:b w:val="1"/>
          <w:bCs w:val="1"/>
          <w:i w:val="0"/>
          <w:iCs w:val="0"/>
          <w:caps w:val="0"/>
          <w:smallCaps w:val="0"/>
          <w:noProof w:val="0"/>
          <w:color w:val="0083C4"/>
          <w:sz w:val="36"/>
          <w:szCs w:val="36"/>
          <w:lang w:val="en-GB"/>
        </w:rPr>
        <w:t>Glossary</w:t>
      </w:r>
    </w:p>
    <w:p w:rsidR="5EF4C6E9" w:rsidRDefault="5EF4C6E9" w14:paraId="769174D1" w14:textId="649AF522">
      <w:r>
        <w:br w:type="page"/>
      </w:r>
    </w:p>
    <w:p w:rsidR="5EF4C6E9" w:rsidP="5EF4C6E9" w:rsidRDefault="5EF4C6E9" w14:paraId="493E1322" w14:textId="467ECA25">
      <w:pPr>
        <w:pStyle w:val="Normal"/>
        <w:keepNext w:val="1"/>
        <w:keepLines w:val="1"/>
        <w:spacing w:before="0" w:after="360" w:line="240" w:lineRule="auto"/>
        <w:ind w:left="0"/>
        <w:rPr>
          <w:rFonts w:ascii="Arial Nova" w:hAnsi="Arial Nova" w:eastAsia="Arial Nova" w:cs="Arial Nova"/>
          <w:b w:val="1"/>
          <w:bCs w:val="1"/>
          <w:i w:val="0"/>
          <w:iCs w:val="0"/>
          <w:caps w:val="0"/>
          <w:smallCaps w:val="0"/>
          <w:noProof w:val="0"/>
          <w:color w:val="0083C4"/>
          <w:sz w:val="36"/>
          <w:szCs w:val="36"/>
          <w:lang w:val="en-GB"/>
        </w:rPr>
      </w:pPr>
      <w:r w:rsidRPr="5EF4C6E9" w:rsidR="5EF4C6E9">
        <w:rPr>
          <w:rFonts w:ascii="Arial Nova" w:hAnsi="Arial Nova" w:eastAsia="Arial Nova" w:cs="Arial Nova"/>
          <w:b w:val="1"/>
          <w:bCs w:val="1"/>
          <w:i w:val="0"/>
          <w:iCs w:val="0"/>
          <w:caps w:val="0"/>
          <w:smallCaps w:val="0"/>
          <w:noProof w:val="0"/>
          <w:color w:val="0083C4"/>
          <w:sz w:val="36"/>
          <w:szCs w:val="36"/>
          <w:lang w:val="en-GB"/>
        </w:rPr>
        <w:t xml:space="preserve">1. </w:t>
      </w:r>
      <w:r w:rsidRPr="5EF4C6E9" w:rsidR="281D6E59">
        <w:rPr>
          <w:rFonts w:ascii="Arial Nova" w:hAnsi="Arial Nova" w:eastAsia="Arial Nova" w:cs="Arial Nova"/>
          <w:b w:val="1"/>
          <w:bCs w:val="1"/>
          <w:i w:val="0"/>
          <w:iCs w:val="0"/>
          <w:caps w:val="0"/>
          <w:smallCaps w:val="0"/>
          <w:noProof w:val="0"/>
          <w:color w:val="0083C4"/>
          <w:sz w:val="36"/>
          <w:szCs w:val="36"/>
          <w:lang w:val="en-GB"/>
        </w:rPr>
        <w:t>General overview</w:t>
      </w:r>
    </w:p>
    <w:p w:rsidR="281D6E59" w:rsidP="5EF4C6E9" w:rsidRDefault="281D6E59" w14:paraId="60EFD53D" w14:textId="7392190C">
      <w:pPr>
        <w:pStyle w:val="Normal"/>
        <w:keepNext w:val="1"/>
        <w:keepLines w:val="1"/>
        <w:spacing w:before="0" w:after="360" w:line="240" w:lineRule="auto"/>
        <w:ind w:left="0"/>
        <w:rPr>
          <w:rFonts w:ascii="Arial Nova" w:hAnsi="Arial Nova" w:eastAsia="Arial Nova" w:cs="Arial Nova"/>
          <w:b w:val="1"/>
          <w:bCs w:val="1"/>
          <w:i w:val="0"/>
          <w:iCs w:val="0"/>
          <w:caps w:val="0"/>
          <w:smallCaps w:val="0"/>
          <w:noProof w:val="0"/>
          <w:color w:val="0083C4"/>
          <w:sz w:val="28"/>
          <w:szCs w:val="28"/>
          <w:lang w:val="en-GB"/>
        </w:rPr>
      </w:pPr>
      <w:r w:rsidRPr="5EF4C6E9" w:rsidR="281D6E59">
        <w:rPr>
          <w:rFonts w:ascii="Arial Nova" w:hAnsi="Arial Nova" w:eastAsia="Arial Nova" w:cs="Arial Nova"/>
          <w:b w:val="1"/>
          <w:bCs w:val="1"/>
          <w:i w:val="0"/>
          <w:iCs w:val="0"/>
          <w:caps w:val="0"/>
          <w:smallCaps w:val="0"/>
          <w:noProof w:val="0"/>
          <w:color w:val="0083C4"/>
          <w:sz w:val="28"/>
          <w:szCs w:val="28"/>
          <w:lang w:val="en-GB"/>
        </w:rPr>
        <w:t>1.1 Introduction</w:t>
      </w:r>
    </w:p>
    <w:p w:rsidR="281D6E59" w:rsidP="5EF4C6E9" w:rsidRDefault="281D6E59" w14:paraId="69DF7D38" w14:textId="1B189BFF">
      <w:pPr>
        <w:pStyle w:val="Normal"/>
        <w:keepNext w:val="1"/>
        <w:keepLines w:val="1"/>
        <w:spacing w:before="0" w:after="360" w:line="240" w:lineRule="auto"/>
        <w:ind w:left="0"/>
        <w:jc w:val="both"/>
        <w:rPr>
          <w:rFonts w:ascii="Arial Nova" w:hAnsi="Arial Nova" w:eastAsia="Arial Nova" w:cs="Arial Nova"/>
          <w:b w:val="0"/>
          <w:bCs w:val="0"/>
          <w:i w:val="0"/>
          <w:iCs w:val="0"/>
          <w:caps w:val="0"/>
          <w:smallCaps w:val="0"/>
          <w:noProof w:val="0"/>
          <w:color w:val="5F5F5F"/>
          <w:sz w:val="24"/>
          <w:szCs w:val="24"/>
          <w:lang w:val="en-GB"/>
        </w:rPr>
      </w:pPr>
      <w:r w:rsidRPr="5EF4C6E9" w:rsidR="281D6E59">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Brief general description of the programme, including aims and </w:t>
      </w:r>
      <w:r w:rsidRPr="5EF4C6E9" w:rsidR="281D6E59">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objectives</w:t>
      </w:r>
      <w:r w:rsidRPr="5EF4C6E9" w:rsidR="281D6E59">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 and relevant background context. The description should </w:t>
      </w:r>
      <w:r w:rsidRPr="5EF4C6E9" w:rsidR="281D6E59">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in particular include</w:t>
      </w:r>
      <w:r w:rsidRPr="5EF4C6E9" w:rsidR="281D6E59">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 the genesis and history of the programme, development process (i.e. </w:t>
      </w:r>
      <w:r w:rsidRPr="5EF4C6E9" w:rsidR="281D6E59">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stakeholders</w:t>
      </w:r>
      <w:r w:rsidRPr="5EF4C6E9" w:rsidR="281D6E59">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 engagement), its relevance for the professional water sector.</w:t>
      </w:r>
      <w:r w:rsidRPr="5EF4C6E9" w:rsidR="281D6E59">
        <w:rPr>
          <w:rFonts w:ascii="Arial Nova" w:hAnsi="Arial Nova" w:eastAsia="Arial Nova" w:cs="Arial Nova"/>
          <w:b w:val="0"/>
          <w:bCs w:val="0"/>
          <w:i w:val="0"/>
          <w:iCs w:val="0"/>
          <w:caps w:val="0"/>
          <w:smallCaps w:val="0"/>
          <w:noProof w:val="0"/>
          <w:color w:val="5F5F5F"/>
          <w:sz w:val="24"/>
          <w:szCs w:val="24"/>
          <w:lang w:val="en-GB"/>
        </w:rPr>
        <w:t xml:space="preserve">  </w:t>
      </w:r>
    </w:p>
    <w:p w:rsidR="525DC0C9" w:rsidP="5EF4C6E9" w:rsidRDefault="525DC0C9" w14:paraId="13235B4A" w14:textId="7AF022EF">
      <w:pPr>
        <w:pStyle w:val="Normal"/>
        <w:keepNext w:val="1"/>
        <w:keepLines w:val="1"/>
        <w:spacing w:before="0" w:after="360" w:line="240" w:lineRule="auto"/>
        <w:ind w:left="0"/>
        <w:rPr>
          <w:rFonts w:ascii="Arial Nova" w:hAnsi="Arial Nova" w:eastAsia="Arial Nova" w:cs="Arial Nova"/>
          <w:b w:val="1"/>
          <w:bCs w:val="1"/>
          <w:i w:val="0"/>
          <w:iCs w:val="0"/>
          <w:caps w:val="0"/>
          <w:smallCaps w:val="0"/>
          <w:noProof w:val="0"/>
          <w:color w:val="0083C4"/>
          <w:sz w:val="28"/>
          <w:szCs w:val="28"/>
          <w:lang w:val="en-GB"/>
        </w:rPr>
      </w:pPr>
      <w:r w:rsidRPr="5EF4C6E9" w:rsidR="525DC0C9">
        <w:rPr>
          <w:rFonts w:ascii="Arial Nova" w:hAnsi="Arial Nova" w:eastAsia="Arial Nova" w:cs="Arial Nova"/>
          <w:b w:val="1"/>
          <w:bCs w:val="1"/>
          <w:i w:val="0"/>
          <w:iCs w:val="0"/>
          <w:caps w:val="0"/>
          <w:smallCaps w:val="0"/>
          <w:noProof w:val="0"/>
          <w:color w:val="0083C4"/>
          <w:sz w:val="28"/>
          <w:szCs w:val="28"/>
          <w:lang w:val="en-GB"/>
        </w:rPr>
        <w:t>1.2 Basic information</w:t>
      </w:r>
    </w:p>
    <w:p w:rsidR="3CF7FA22" w:rsidP="5EF4C6E9" w:rsidRDefault="3CF7FA22" w14:paraId="55CDB0A4" w14:textId="24AE6453">
      <w:pPr>
        <w:pStyle w:val="Normal"/>
        <w:keepNext w:val="1"/>
        <w:keepLines w:val="1"/>
        <w:spacing w:before="0" w:after="360" w:line="240" w:lineRule="auto"/>
        <w:ind w:left="0"/>
        <w:rPr>
          <w:rFonts w:ascii="Arial Nova" w:hAnsi="Arial Nova" w:eastAsia="Arial Nova" w:cs="Arial Nova"/>
          <w:b w:val="0"/>
          <w:bCs w:val="0"/>
          <w:i w:val="0"/>
          <w:iCs w:val="0"/>
          <w:caps w:val="0"/>
          <w:smallCaps w:val="0"/>
          <w:noProof w:val="0"/>
          <w:color w:val="747474" w:themeColor="background2" w:themeTint="FF" w:themeShade="80"/>
          <w:sz w:val="24"/>
          <w:szCs w:val="24"/>
          <w:lang w:val="en-GB"/>
        </w:rPr>
      </w:pPr>
      <w:r w:rsidRPr="5EF4C6E9" w:rsidR="3CF7FA22">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Name of the programme:</w:t>
      </w:r>
    </w:p>
    <w:p w:rsidR="3CF7FA22" w:rsidP="5EF4C6E9" w:rsidRDefault="3CF7FA22" w14:paraId="3D96C710" w14:textId="5D3D9555">
      <w:pPr>
        <w:pStyle w:val="Normal"/>
        <w:keepNext w:val="1"/>
        <w:keepLines w:val="1"/>
        <w:spacing w:before="0" w:after="360" w:line="240" w:lineRule="auto"/>
        <w:ind w:left="0"/>
        <w:rPr>
          <w:rFonts w:ascii="Arial Nova" w:hAnsi="Arial Nova" w:eastAsia="Arial Nova" w:cs="Arial Nova"/>
          <w:b w:val="0"/>
          <w:bCs w:val="0"/>
          <w:i w:val="0"/>
          <w:iCs w:val="0"/>
          <w:caps w:val="0"/>
          <w:smallCaps w:val="0"/>
          <w:noProof w:val="0"/>
          <w:color w:val="747474" w:themeColor="background2" w:themeTint="FF" w:themeShade="80"/>
          <w:sz w:val="24"/>
          <w:szCs w:val="24"/>
          <w:lang w:val="en-GB"/>
        </w:rPr>
      </w:pPr>
      <w:r w:rsidRPr="5EF4C6E9" w:rsidR="3CF7FA22">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Degree awarded:</w:t>
      </w:r>
    </w:p>
    <w:p w:rsidR="3CF7FA22" w:rsidP="5EF4C6E9" w:rsidRDefault="3CF7FA22" w14:paraId="6D29B843" w14:textId="48F8CF99">
      <w:pPr>
        <w:pStyle w:val="Normal"/>
        <w:keepNext w:val="1"/>
        <w:keepLines w:val="1"/>
        <w:spacing w:before="0" w:after="360" w:line="240" w:lineRule="auto"/>
        <w:ind w:left="0"/>
        <w:rPr>
          <w:rFonts w:ascii="Arial Nova" w:hAnsi="Arial Nova" w:eastAsia="Arial Nova" w:cs="Arial Nova"/>
          <w:b w:val="0"/>
          <w:bCs w:val="0"/>
          <w:i w:val="0"/>
          <w:iCs w:val="0"/>
          <w:caps w:val="0"/>
          <w:smallCaps w:val="0"/>
          <w:noProof w:val="0"/>
          <w:color w:val="747474" w:themeColor="background2" w:themeTint="FF" w:themeShade="80"/>
          <w:sz w:val="24"/>
          <w:szCs w:val="24"/>
          <w:lang w:val="en-GB"/>
        </w:rPr>
      </w:pPr>
      <w:r w:rsidRPr="5EF4C6E9" w:rsidR="3CF7FA22">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(When applicable) Number of ECTS points or equivalent system:</w:t>
      </w:r>
    </w:p>
    <w:p w:rsidR="3CF7FA22" w:rsidP="5EF4C6E9" w:rsidRDefault="3CF7FA22" w14:paraId="338C9BDB" w14:textId="159DAB99">
      <w:pPr>
        <w:pStyle w:val="Normal"/>
        <w:keepNext w:val="1"/>
        <w:keepLines w:val="1"/>
        <w:spacing w:before="0" w:after="360" w:line="240" w:lineRule="auto"/>
        <w:ind w:left="0"/>
        <w:rPr>
          <w:rFonts w:ascii="Arial Nova" w:hAnsi="Arial Nova" w:eastAsia="Arial Nova" w:cs="Arial Nova"/>
          <w:b w:val="0"/>
          <w:bCs w:val="0"/>
          <w:i w:val="0"/>
          <w:iCs w:val="0"/>
          <w:caps w:val="0"/>
          <w:smallCaps w:val="0"/>
          <w:noProof w:val="0"/>
          <w:color w:val="747474" w:themeColor="background2" w:themeTint="FF" w:themeShade="80"/>
          <w:sz w:val="24"/>
          <w:szCs w:val="24"/>
          <w:lang w:val="en-GB"/>
        </w:rPr>
      </w:pPr>
      <w:r w:rsidRPr="5EF4C6E9" w:rsidR="3CF7FA22">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Field(s) of study:</w:t>
      </w:r>
    </w:p>
    <w:p w:rsidR="3CF7FA22" w:rsidP="5EF4C6E9" w:rsidRDefault="3CF7FA22" w14:paraId="5CAA2874" w14:textId="61867329">
      <w:pPr>
        <w:pStyle w:val="Normal"/>
        <w:keepNext w:val="1"/>
        <w:keepLines w:val="1"/>
        <w:spacing w:before="0" w:after="360" w:line="240" w:lineRule="auto"/>
        <w:ind w:left="0"/>
        <w:rPr>
          <w:rFonts w:ascii="Arial Nova" w:hAnsi="Arial Nova" w:eastAsia="Arial Nova" w:cs="Arial Nova"/>
          <w:b w:val="0"/>
          <w:bCs w:val="0"/>
          <w:i w:val="0"/>
          <w:iCs w:val="0"/>
          <w:caps w:val="0"/>
          <w:smallCaps w:val="0"/>
          <w:noProof w:val="0"/>
          <w:color w:val="747474" w:themeColor="background2" w:themeTint="FF" w:themeShade="80"/>
          <w:sz w:val="24"/>
          <w:szCs w:val="24"/>
          <w:lang w:val="en-GB"/>
        </w:rPr>
      </w:pPr>
      <w:r w:rsidRPr="5EF4C6E9" w:rsidR="3CF7FA22">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Institution delivering the programme: </w:t>
      </w:r>
    </w:p>
    <w:tbl>
      <w:tblPr>
        <w:tblStyle w:val="PlainTable2"/>
        <w:tblW w:w="0" w:type="auto"/>
        <w:tblLayout w:type="fixed"/>
        <w:tblLook w:val="06A0" w:firstRow="1" w:lastRow="0" w:firstColumn="1" w:lastColumn="0" w:noHBand="1" w:noVBand="1"/>
      </w:tblPr>
      <w:tblGrid>
        <w:gridCol w:w="5415"/>
        <w:gridCol w:w="1860"/>
        <w:gridCol w:w="2085"/>
      </w:tblGrid>
      <w:tr w:rsidR="5EF4C6E9" w:rsidTr="5EF4C6E9" w14:paraId="4E8C4BB2">
        <w:trPr>
          <w:trHeight w:val="1185"/>
        </w:trPr>
        <w:tc>
          <w:tcPr>
            <w:cnfStyle w:val="001000000000" w:firstRow="0" w:lastRow="0" w:firstColumn="1" w:lastColumn="0" w:oddVBand="0" w:evenVBand="0" w:oddHBand="0" w:evenHBand="0" w:firstRowFirstColumn="0" w:firstRowLastColumn="0" w:lastRowFirstColumn="0" w:lastRowLastColumn="0"/>
            <w:tcW w:w="5415" w:type="dxa"/>
            <w:tcMar/>
          </w:tcPr>
          <w:p w:rsidR="7F310983" w:rsidP="5EF4C6E9" w:rsidRDefault="7F310983" w14:paraId="363E0160" w14:textId="4B93B3DC">
            <w:pPr>
              <w:pStyle w:val="Normal"/>
              <w:rPr>
                <w:rFonts w:ascii="Arial Nova" w:hAnsi="Arial Nova" w:eastAsia="Arial Nova" w:cs="Arial Nova"/>
                <w:b w:val="1"/>
                <w:bCs w:val="1"/>
                <w:i w:val="0"/>
                <w:iCs w:val="0"/>
                <w:caps w:val="0"/>
                <w:smallCaps w:val="0"/>
                <w:noProof w:val="0"/>
                <w:color w:val="808080" w:themeColor="background1" w:themeTint="FF" w:themeShade="80"/>
                <w:sz w:val="20"/>
                <w:szCs w:val="20"/>
                <w:lang w:val="en-GB"/>
              </w:rPr>
            </w:pPr>
            <w:r w:rsidRPr="5EF4C6E9" w:rsidR="7F310983">
              <w:rPr>
                <w:rFonts w:ascii="Arial Nova" w:hAnsi="Arial Nova" w:eastAsia="Arial Nova" w:cs="Arial Nova"/>
                <w:b w:val="1"/>
                <w:bCs w:val="1"/>
                <w:i w:val="0"/>
                <w:iCs w:val="0"/>
                <w:caps w:val="0"/>
                <w:smallCaps w:val="0"/>
                <w:noProof w:val="0"/>
                <w:color w:val="808080" w:themeColor="background1" w:themeTint="FF" w:themeShade="80"/>
                <w:sz w:val="20"/>
                <w:szCs w:val="20"/>
                <w:lang w:val="en-GB"/>
              </w:rPr>
              <w:t xml:space="preserve"> </w:t>
            </w:r>
          </w:p>
          <w:p w:rsidR="5EF4C6E9" w:rsidP="5EF4C6E9" w:rsidRDefault="5EF4C6E9" w14:paraId="26E01CEC" w14:textId="1084C6D5">
            <w:pPr>
              <w:pStyle w:val="Normal"/>
              <w:rPr>
                <w:rFonts w:ascii="Arial Nova" w:hAnsi="Arial Nova" w:eastAsia="Arial Nova" w:cs="Arial Nova"/>
                <w:b w:val="1"/>
                <w:bCs w:val="1"/>
                <w:i w:val="0"/>
                <w:iCs w:val="0"/>
                <w:caps w:val="0"/>
                <w:smallCaps w:val="0"/>
                <w:noProof w:val="0"/>
                <w:color w:val="808080" w:themeColor="background1" w:themeTint="FF" w:themeShade="80"/>
                <w:sz w:val="20"/>
                <w:szCs w:val="20"/>
                <w:lang w:val="en-GB"/>
              </w:rPr>
            </w:pPr>
          </w:p>
          <w:p w:rsidR="5EF4C6E9" w:rsidP="5EF4C6E9" w:rsidRDefault="5EF4C6E9" w14:paraId="7C1EAF84" w14:textId="5CA0E308">
            <w:pPr>
              <w:pStyle w:val="Normal"/>
              <w:rPr>
                <w:rFonts w:ascii="Arial Nova" w:hAnsi="Arial Nova" w:eastAsia="Arial Nova" w:cs="Arial Nova"/>
                <w:b w:val="1"/>
                <w:bCs w:val="1"/>
                <w:i w:val="0"/>
                <w:iCs w:val="0"/>
                <w:caps w:val="0"/>
                <w:smallCaps w:val="0"/>
                <w:noProof w:val="0"/>
                <w:color w:val="808080" w:themeColor="background1" w:themeTint="FF" w:themeShade="80"/>
                <w:sz w:val="20"/>
                <w:szCs w:val="20"/>
                <w:lang w:val="en-GB"/>
              </w:rPr>
            </w:pPr>
          </w:p>
          <w:p w:rsidR="5F1CB477" w:rsidP="5EF4C6E9" w:rsidRDefault="5F1CB477" w14:paraId="3110D6D7" w14:textId="13BF84B7">
            <w:pPr>
              <w:pStyle w:val="Normal"/>
              <w:rPr>
                <w:rFonts w:ascii="Arial Nova" w:hAnsi="Arial Nova" w:eastAsia="Arial Nova" w:cs="Arial Nova"/>
                <w:b w:val="1"/>
                <w:bCs w:val="1"/>
                <w:i w:val="0"/>
                <w:iCs w:val="0"/>
                <w:caps w:val="0"/>
                <w:smallCaps w:val="0"/>
                <w:noProof w:val="0"/>
                <w:color w:val="808080" w:themeColor="background1" w:themeTint="FF" w:themeShade="80"/>
                <w:sz w:val="20"/>
                <w:szCs w:val="20"/>
                <w:lang w:val="en-GB"/>
              </w:rPr>
            </w:pPr>
            <w:r w:rsidRPr="5EF4C6E9" w:rsidR="5F1CB477">
              <w:rPr>
                <w:rFonts w:ascii="Arial Nova" w:hAnsi="Arial Nova" w:eastAsia="Arial Nova" w:cs="Arial Nova"/>
                <w:b w:val="1"/>
                <w:bCs w:val="1"/>
                <w:i w:val="0"/>
                <w:iCs w:val="0"/>
                <w:caps w:val="0"/>
                <w:smallCaps w:val="0"/>
                <w:noProof w:val="0"/>
                <w:color w:val="808080" w:themeColor="background1" w:themeTint="FF" w:themeShade="80"/>
                <w:sz w:val="20"/>
                <w:szCs w:val="20"/>
                <w:lang w:val="en-GB"/>
              </w:rPr>
              <w:t>Name of the institution</w:t>
            </w:r>
          </w:p>
        </w:tc>
        <w:tc>
          <w:tcPr>
            <w:cnfStyle w:val="000000000000" w:firstRow="0" w:lastRow="0" w:firstColumn="0" w:lastColumn="0" w:oddVBand="0" w:evenVBand="0" w:oddHBand="0" w:evenHBand="0" w:firstRowFirstColumn="0" w:firstRowLastColumn="0" w:lastRowFirstColumn="0" w:lastRowLastColumn="0"/>
            <w:tcW w:w="1860" w:type="dxa"/>
            <w:tcMar/>
          </w:tcPr>
          <w:p w:rsidR="5F1CB477" w:rsidP="5EF4C6E9" w:rsidRDefault="5F1CB477" w14:paraId="048BBF4D" w14:textId="1A18769D">
            <w:pPr>
              <w:pStyle w:val="Normal"/>
              <w:rPr>
                <w:rFonts w:ascii="Arial Nova" w:hAnsi="Arial Nova" w:eastAsia="Arial Nova" w:cs="Arial Nova"/>
                <w:b w:val="1"/>
                <w:bCs w:val="1"/>
                <w:i w:val="0"/>
                <w:iCs w:val="0"/>
                <w:caps w:val="0"/>
                <w:smallCaps w:val="0"/>
                <w:noProof w:val="0"/>
                <w:color w:val="808080" w:themeColor="background1" w:themeTint="FF" w:themeShade="80"/>
                <w:sz w:val="20"/>
                <w:szCs w:val="20"/>
                <w:lang w:val="en-GB"/>
              </w:rPr>
            </w:pPr>
            <w:r w:rsidRPr="5EF4C6E9" w:rsidR="5F1CB477">
              <w:rPr>
                <w:rFonts w:ascii="Arial Nova" w:hAnsi="Arial Nova" w:eastAsia="Arial Nova" w:cs="Arial Nova"/>
                <w:b w:val="1"/>
                <w:bCs w:val="1"/>
                <w:i w:val="0"/>
                <w:iCs w:val="0"/>
                <w:caps w:val="0"/>
                <w:smallCaps w:val="0"/>
                <w:noProof w:val="0"/>
                <w:color w:val="808080" w:themeColor="background1" w:themeTint="FF" w:themeShade="80"/>
                <w:sz w:val="20"/>
                <w:szCs w:val="20"/>
                <w:lang w:val="en-GB"/>
              </w:rPr>
              <w:t xml:space="preserve">Higher education institution </w:t>
            </w:r>
            <w:r w:rsidRPr="5EF4C6E9" w:rsidR="5F1CB477">
              <w:rPr>
                <w:rFonts w:ascii="Arial Nova" w:hAnsi="Arial Nova" w:eastAsia="Arial Nova" w:cs="Arial Nova"/>
                <w:b w:val="0"/>
                <w:bCs w:val="0"/>
                <w:i w:val="0"/>
                <w:iCs w:val="0"/>
                <w:caps w:val="0"/>
                <w:smallCaps w:val="0"/>
                <w:noProof w:val="0"/>
                <w:color w:val="808080" w:themeColor="background1" w:themeTint="FF" w:themeShade="80"/>
                <w:sz w:val="20"/>
                <w:szCs w:val="20"/>
                <w:lang w:val="en-GB"/>
              </w:rPr>
              <w:t>(yes/no)</w:t>
            </w:r>
          </w:p>
        </w:tc>
        <w:tc>
          <w:tcPr>
            <w:cnfStyle w:val="000000000000" w:firstRow="0" w:lastRow="0" w:firstColumn="0" w:lastColumn="0" w:oddVBand="0" w:evenVBand="0" w:oddHBand="0" w:evenHBand="0" w:firstRowFirstColumn="0" w:firstRowLastColumn="0" w:lastRowFirstColumn="0" w:lastRowLastColumn="0"/>
            <w:tcW w:w="2085" w:type="dxa"/>
            <w:tcMar/>
          </w:tcPr>
          <w:p w:rsidR="21E9AF13" w:rsidP="5EF4C6E9" w:rsidRDefault="21E9AF13" w14:paraId="626FBDDB" w14:textId="2D6D4941">
            <w:pPr>
              <w:pStyle w:val="Normal"/>
              <w:rPr>
                <w:rFonts w:ascii="Arial Nova" w:hAnsi="Arial Nova" w:eastAsia="Arial Nova" w:cs="Arial Nova"/>
                <w:b w:val="0"/>
                <w:bCs w:val="0"/>
                <w:i w:val="0"/>
                <w:iCs w:val="0"/>
                <w:caps w:val="0"/>
                <w:smallCaps w:val="0"/>
                <w:noProof w:val="0"/>
                <w:color w:val="808080" w:themeColor="background1" w:themeTint="FF" w:themeShade="80"/>
                <w:sz w:val="20"/>
                <w:szCs w:val="20"/>
                <w:lang w:val="en-GB"/>
              </w:rPr>
            </w:pPr>
            <w:r w:rsidRPr="5EF4C6E9" w:rsidR="21E9AF13">
              <w:rPr>
                <w:rFonts w:ascii="Arial Nova" w:hAnsi="Arial Nova" w:eastAsia="Arial Nova" w:cs="Arial Nova"/>
                <w:b w:val="1"/>
                <w:bCs w:val="1"/>
                <w:i w:val="0"/>
                <w:iCs w:val="0"/>
                <w:caps w:val="0"/>
                <w:smallCaps w:val="0"/>
                <w:noProof w:val="0"/>
                <w:color w:val="808080" w:themeColor="background1" w:themeTint="FF" w:themeShade="80"/>
                <w:sz w:val="20"/>
                <w:szCs w:val="20"/>
                <w:lang w:val="en-GB"/>
              </w:rPr>
              <w:t>Degree awarding institution</w:t>
            </w:r>
            <w:r w:rsidRPr="5EF4C6E9" w:rsidR="21E9AF13">
              <w:rPr>
                <w:rFonts w:ascii="Arial Nova" w:hAnsi="Arial Nova" w:eastAsia="Arial Nova" w:cs="Arial Nova"/>
                <w:b w:val="0"/>
                <w:bCs w:val="0"/>
                <w:i w:val="0"/>
                <w:iCs w:val="0"/>
                <w:caps w:val="0"/>
                <w:smallCaps w:val="0"/>
                <w:noProof w:val="0"/>
                <w:color w:val="808080" w:themeColor="background1" w:themeTint="FF" w:themeShade="80"/>
                <w:sz w:val="20"/>
                <w:szCs w:val="20"/>
                <w:lang w:val="en-GB"/>
              </w:rPr>
              <w:t xml:space="preserve"> (yes/no)</w:t>
            </w:r>
          </w:p>
        </w:tc>
      </w:tr>
      <w:tr w:rsidR="5EF4C6E9" w:rsidTr="5EF4C6E9" w14:paraId="14F644F4">
        <w:trPr>
          <w:trHeight w:val="780"/>
        </w:trPr>
        <w:tc>
          <w:tcPr>
            <w:cnfStyle w:val="001000000000" w:firstRow="0" w:lastRow="0" w:firstColumn="1" w:lastColumn="0" w:oddVBand="0" w:evenVBand="0" w:oddHBand="0" w:evenHBand="0" w:firstRowFirstColumn="0" w:firstRowLastColumn="0" w:lastRowFirstColumn="0" w:lastRowLastColumn="0"/>
            <w:tcW w:w="5415" w:type="dxa"/>
            <w:tcMar/>
          </w:tcPr>
          <w:p w:rsidR="5EF4C6E9" w:rsidP="5EF4C6E9" w:rsidRDefault="5EF4C6E9" w14:paraId="61981A3B" w14:textId="11F7E5F4">
            <w:pPr>
              <w:pStyle w:val="Normal"/>
              <w:rPr>
                <w:rFonts w:ascii="Verdana" w:hAnsi="Verdana" w:eastAsia="Verdana" w:cs="Verdana"/>
                <w:b w:val="0"/>
                <w:bCs w:val="0"/>
                <w:i w:val="0"/>
                <w:iCs w:val="0"/>
                <w:caps w:val="0"/>
                <w:smallCaps w:val="0"/>
                <w:noProof w:val="0"/>
                <w:color w:val="808080" w:themeColor="background1" w:themeTint="FF" w:themeShade="80"/>
                <w:sz w:val="24"/>
                <w:szCs w:val="24"/>
                <w:lang w:val="en-GB"/>
              </w:rPr>
            </w:pPr>
          </w:p>
        </w:tc>
        <w:tc>
          <w:tcPr>
            <w:cnfStyle w:val="000000000000" w:firstRow="0" w:lastRow="0" w:firstColumn="0" w:lastColumn="0" w:oddVBand="0" w:evenVBand="0" w:oddHBand="0" w:evenHBand="0" w:firstRowFirstColumn="0" w:firstRowLastColumn="0" w:lastRowFirstColumn="0" w:lastRowLastColumn="0"/>
            <w:tcW w:w="1860" w:type="dxa"/>
            <w:tcMar/>
          </w:tcPr>
          <w:p w:rsidR="5EF4C6E9" w:rsidP="5EF4C6E9" w:rsidRDefault="5EF4C6E9" w14:paraId="41744385" w14:textId="11F7E5F4">
            <w:pPr>
              <w:pStyle w:val="Normal"/>
              <w:rPr>
                <w:rFonts w:ascii="Verdana" w:hAnsi="Verdana" w:eastAsia="Verdana" w:cs="Verdana"/>
                <w:b w:val="0"/>
                <w:bCs w:val="0"/>
                <w:i w:val="0"/>
                <w:iCs w:val="0"/>
                <w:caps w:val="0"/>
                <w:smallCaps w:val="0"/>
                <w:noProof w:val="0"/>
                <w:color w:val="808080" w:themeColor="background1" w:themeTint="FF" w:themeShade="80"/>
                <w:sz w:val="24"/>
                <w:szCs w:val="24"/>
                <w:lang w:val="en-GB"/>
              </w:rPr>
            </w:pPr>
          </w:p>
        </w:tc>
        <w:tc>
          <w:tcPr>
            <w:cnfStyle w:val="000000000000" w:firstRow="0" w:lastRow="0" w:firstColumn="0" w:lastColumn="0" w:oddVBand="0" w:evenVBand="0" w:oddHBand="0" w:evenHBand="0" w:firstRowFirstColumn="0" w:firstRowLastColumn="0" w:lastRowFirstColumn="0" w:lastRowLastColumn="0"/>
            <w:tcW w:w="2085" w:type="dxa"/>
            <w:tcMar/>
          </w:tcPr>
          <w:p w:rsidR="5EF4C6E9" w:rsidP="5EF4C6E9" w:rsidRDefault="5EF4C6E9" w14:paraId="495C17D3" w14:textId="11F7E5F4">
            <w:pPr>
              <w:pStyle w:val="Normal"/>
              <w:rPr>
                <w:rFonts w:ascii="Verdana" w:hAnsi="Verdana" w:eastAsia="Verdana" w:cs="Verdana"/>
                <w:b w:val="0"/>
                <w:bCs w:val="0"/>
                <w:i w:val="0"/>
                <w:iCs w:val="0"/>
                <w:caps w:val="0"/>
                <w:smallCaps w:val="0"/>
                <w:noProof w:val="0"/>
                <w:color w:val="808080" w:themeColor="background1" w:themeTint="FF" w:themeShade="80"/>
                <w:sz w:val="24"/>
                <w:szCs w:val="24"/>
                <w:lang w:val="en-GB"/>
              </w:rPr>
            </w:pPr>
          </w:p>
        </w:tc>
      </w:tr>
    </w:tbl>
    <w:p w:rsidR="5EF4C6E9" w:rsidP="5EF4C6E9" w:rsidRDefault="5EF4C6E9" w14:paraId="3F53D112" w14:textId="541656B9">
      <w:pPr>
        <w:pStyle w:val="Normal"/>
        <w:keepNext w:val="1"/>
        <w:keepLines w:val="1"/>
        <w:spacing w:before="0" w:after="360" w:line="240" w:lineRule="auto"/>
        <w:ind w:left="0"/>
        <w:rPr>
          <w:rFonts w:ascii="Arial Nova" w:hAnsi="Arial Nova" w:eastAsia="Arial Nova" w:cs="Arial Nova"/>
          <w:b w:val="0"/>
          <w:bCs w:val="0"/>
          <w:i w:val="0"/>
          <w:iCs w:val="0"/>
          <w:caps w:val="0"/>
          <w:smallCaps w:val="0"/>
          <w:noProof w:val="0"/>
          <w:color w:val="808080" w:themeColor="background1" w:themeTint="FF" w:themeShade="80"/>
          <w:sz w:val="24"/>
          <w:szCs w:val="24"/>
          <w:lang w:val="en-GB"/>
        </w:rPr>
      </w:pPr>
    </w:p>
    <w:p w:rsidR="0A78D044" w:rsidP="5EF4C6E9" w:rsidRDefault="0A78D044" w14:paraId="37AA5EC0" w14:textId="3FA96D4B">
      <w:pPr>
        <w:pStyle w:val="Normal"/>
        <w:keepNext w:val="1"/>
        <w:keepLines w:val="1"/>
        <w:spacing w:before="0" w:after="360" w:line="240" w:lineRule="auto"/>
        <w:ind w:left="0"/>
        <w:rPr>
          <w:rFonts w:ascii="Verdana" w:hAnsi="Verdana" w:eastAsia="Verdana" w:cs="Verdana"/>
          <w:b w:val="0"/>
          <w:bCs w:val="0"/>
          <w:i w:val="0"/>
          <w:iCs w:val="0"/>
          <w:caps w:val="0"/>
          <w:smallCaps w:val="0"/>
          <w:noProof w:val="0"/>
          <w:color w:val="808080" w:themeColor="background1" w:themeTint="FF" w:themeShade="80"/>
          <w:sz w:val="24"/>
          <w:szCs w:val="24"/>
          <w:lang w:val="en-GB"/>
        </w:rPr>
      </w:pPr>
      <w:r w:rsidRPr="5EF4C6E9" w:rsidR="0A78D044">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Accreditation status of institution:</w:t>
      </w:r>
    </w:p>
    <w:tbl>
      <w:tblPr>
        <w:tblStyle w:val="PlainTable2"/>
        <w:tblW w:w="0" w:type="auto"/>
        <w:tblLayout w:type="fixed"/>
        <w:tblLook w:val="06A0" w:firstRow="1" w:lastRow="0" w:firstColumn="1" w:lastColumn="0" w:noHBand="1" w:noVBand="1"/>
      </w:tblPr>
      <w:tblGrid>
        <w:gridCol w:w="2652"/>
        <w:gridCol w:w="2028"/>
        <w:gridCol w:w="1690"/>
        <w:gridCol w:w="2990"/>
      </w:tblGrid>
      <w:tr w:rsidR="5EF4C6E9" w:rsidTr="5EF4C6E9" w14:paraId="1CF87834">
        <w:trPr>
          <w:trHeight w:val="300"/>
        </w:trPr>
        <w:tc>
          <w:tcPr>
            <w:cnfStyle w:val="001000000000" w:firstRow="0" w:lastRow="0" w:firstColumn="1" w:lastColumn="0" w:oddVBand="0" w:evenVBand="0" w:oddHBand="0" w:evenHBand="0" w:firstRowFirstColumn="0" w:firstRowLastColumn="0" w:lastRowFirstColumn="0" w:lastRowLastColumn="0"/>
            <w:tcW w:w="2652" w:type="dxa"/>
            <w:tcMar/>
          </w:tcPr>
          <w:p w:rsidR="7A61D8BB" w:rsidP="5EF4C6E9" w:rsidRDefault="7A61D8BB" w14:paraId="5A018DD0" w14:textId="6EF53614">
            <w:pPr>
              <w:pStyle w:val="Teksttabeli"/>
              <w:spacing w:before="60" w:after="60" w:line="240" w:lineRule="auto"/>
              <w:rPr>
                <w:rFonts w:ascii="Arial Nova" w:hAnsi="Arial Nova" w:eastAsia="Arial Nova" w:cs="Arial Nova"/>
                <w:b w:val="1"/>
                <w:bCs w:val="1"/>
                <w:noProof w:val="0"/>
                <w:color w:val="747474" w:themeColor="background2" w:themeTint="FF" w:themeShade="80"/>
                <w:sz w:val="20"/>
                <w:szCs w:val="20"/>
                <w:lang w:val="en-GB"/>
              </w:rPr>
            </w:pPr>
            <w:r w:rsidRPr="5EF4C6E9" w:rsidR="7A61D8BB">
              <w:rPr>
                <w:rFonts w:ascii="Arial Nova" w:hAnsi="Arial Nova" w:eastAsia="Arial Nova" w:cs="Arial Nova"/>
                <w:b w:val="1"/>
                <w:bCs w:val="1"/>
                <w:i w:val="0"/>
                <w:iCs w:val="0"/>
                <w:caps w:val="0"/>
                <w:smallCaps w:val="0"/>
                <w:noProof w:val="0"/>
                <w:color w:val="747474" w:themeColor="background2" w:themeTint="FF" w:themeShade="80"/>
                <w:sz w:val="20"/>
                <w:szCs w:val="20"/>
                <w:lang w:val="en-GB"/>
              </w:rPr>
              <w:t>Name of the institution</w:t>
            </w:r>
          </w:p>
        </w:tc>
        <w:tc>
          <w:tcPr>
            <w:cnfStyle w:val="000000000000" w:firstRow="0" w:lastRow="0" w:firstColumn="0" w:lastColumn="0" w:oddVBand="0" w:evenVBand="0" w:oddHBand="0" w:evenHBand="0" w:firstRowFirstColumn="0" w:firstRowLastColumn="0" w:lastRowFirstColumn="0" w:lastRowLastColumn="0"/>
            <w:tcW w:w="2028" w:type="dxa"/>
            <w:tcMar/>
          </w:tcPr>
          <w:p w:rsidR="7A61D8BB" w:rsidP="5EF4C6E9" w:rsidRDefault="7A61D8BB" w14:paraId="16E4DA20" w14:textId="5695E324">
            <w:pPr>
              <w:pStyle w:val="Teksttabeli"/>
              <w:spacing w:before="60" w:after="60" w:line="240" w:lineRule="auto"/>
              <w:rPr>
                <w:rFonts w:ascii="Arial Nova" w:hAnsi="Arial Nova" w:eastAsia="Arial Nova" w:cs="Arial Nova"/>
                <w:noProof w:val="0"/>
                <w:color w:val="747474" w:themeColor="background2" w:themeTint="FF" w:themeShade="80"/>
                <w:sz w:val="20"/>
                <w:szCs w:val="20"/>
                <w:lang w:val="en-GB"/>
              </w:rPr>
            </w:pPr>
            <w:r w:rsidRPr="5EF4C6E9" w:rsidR="7A61D8BB">
              <w:rPr>
                <w:rFonts w:ascii="Arial Nova" w:hAnsi="Arial Nova" w:eastAsia="Arial Nova" w:cs="Arial Nova"/>
                <w:b w:val="1"/>
                <w:bCs w:val="1"/>
                <w:i w:val="0"/>
                <w:iCs w:val="0"/>
                <w:caps w:val="0"/>
                <w:smallCaps w:val="0"/>
                <w:noProof w:val="0"/>
                <w:color w:val="747474" w:themeColor="background2" w:themeTint="FF" w:themeShade="80"/>
                <w:sz w:val="20"/>
                <w:szCs w:val="20"/>
                <w:lang w:val="en-GB"/>
              </w:rPr>
              <w:t xml:space="preserve">Relevant External Quality Assurance Agency </w:t>
            </w:r>
            <w:r w:rsidRPr="5EF4C6E9" w:rsidR="7A61D8BB">
              <w:rPr>
                <w:rFonts w:ascii="Arial Nova" w:hAnsi="Arial Nova" w:eastAsia="Arial Nova" w:cs="Arial Nova"/>
                <w:b w:val="0"/>
                <w:bCs w:val="0"/>
                <w:i w:val="0"/>
                <w:iCs w:val="0"/>
                <w:caps w:val="0"/>
                <w:smallCaps w:val="0"/>
                <w:noProof w:val="0"/>
                <w:color w:val="747474" w:themeColor="background2" w:themeTint="FF" w:themeShade="80"/>
                <w:sz w:val="20"/>
                <w:szCs w:val="20"/>
                <w:lang w:val="en-GB"/>
              </w:rPr>
              <w:t>(if any)</w:t>
            </w:r>
          </w:p>
        </w:tc>
        <w:tc>
          <w:tcPr>
            <w:cnfStyle w:val="000000000000" w:firstRow="0" w:lastRow="0" w:firstColumn="0" w:lastColumn="0" w:oddVBand="0" w:evenVBand="0" w:oddHBand="0" w:evenHBand="0" w:firstRowFirstColumn="0" w:firstRowLastColumn="0" w:lastRowFirstColumn="0" w:lastRowLastColumn="0"/>
            <w:tcW w:w="1690" w:type="dxa"/>
            <w:tcMar/>
          </w:tcPr>
          <w:p w:rsidR="7A61D8BB" w:rsidP="5EF4C6E9" w:rsidRDefault="7A61D8BB" w14:paraId="4779F76A" w14:textId="0BB6E347">
            <w:pPr>
              <w:pStyle w:val="Teksttabeli"/>
              <w:spacing w:before="60" w:after="60" w:line="240" w:lineRule="auto"/>
              <w:rPr>
                <w:rFonts w:ascii="Arial Nova" w:hAnsi="Arial Nova" w:eastAsia="Arial Nova" w:cs="Arial Nova"/>
                <w:noProof w:val="0"/>
                <w:color w:val="747474" w:themeColor="background2" w:themeTint="FF" w:themeShade="80"/>
                <w:sz w:val="20"/>
                <w:szCs w:val="20"/>
                <w:lang w:val="en-GB"/>
              </w:rPr>
            </w:pPr>
            <w:r w:rsidRPr="5EF4C6E9" w:rsidR="7A61D8BB">
              <w:rPr>
                <w:rFonts w:ascii="Arial Nova" w:hAnsi="Arial Nova" w:eastAsia="Arial Nova" w:cs="Arial Nova"/>
                <w:b w:val="1"/>
                <w:bCs w:val="1"/>
                <w:i w:val="0"/>
                <w:iCs w:val="0"/>
                <w:caps w:val="0"/>
                <w:smallCaps w:val="0"/>
                <w:noProof w:val="0"/>
                <w:color w:val="747474" w:themeColor="background2" w:themeTint="FF" w:themeShade="80"/>
                <w:sz w:val="20"/>
                <w:szCs w:val="20"/>
                <w:lang w:val="en-GB"/>
              </w:rPr>
              <w:t>European Approach allowed</w:t>
            </w:r>
            <w:r w:rsidRPr="5EF4C6E9" w:rsidR="7A61D8BB">
              <w:rPr>
                <w:rFonts w:ascii="Arial Nova" w:hAnsi="Arial Nova" w:eastAsia="Arial Nova" w:cs="Arial Nova"/>
                <w:b w:val="0"/>
                <w:bCs w:val="0"/>
                <w:i w:val="0"/>
                <w:iCs w:val="0"/>
                <w:caps w:val="0"/>
                <w:smallCaps w:val="0"/>
                <w:noProof w:val="0"/>
                <w:color w:val="747474" w:themeColor="background2" w:themeTint="FF" w:themeShade="80"/>
                <w:sz w:val="20"/>
                <w:szCs w:val="20"/>
                <w:lang w:val="en-GB"/>
              </w:rPr>
              <w:t xml:space="preserve"> (yes/no)</w:t>
            </w:r>
          </w:p>
        </w:tc>
        <w:tc>
          <w:tcPr>
            <w:cnfStyle w:val="000000000000" w:firstRow="0" w:lastRow="0" w:firstColumn="0" w:lastColumn="0" w:oddVBand="0" w:evenVBand="0" w:oddHBand="0" w:evenHBand="0" w:firstRowFirstColumn="0" w:firstRowLastColumn="0" w:lastRowFirstColumn="0" w:lastRowLastColumn="0"/>
            <w:tcW w:w="2990" w:type="dxa"/>
            <w:tcMar/>
          </w:tcPr>
          <w:p w:rsidR="7A61D8BB" w:rsidP="5EF4C6E9" w:rsidRDefault="7A61D8BB" w14:paraId="525B7AAF" w14:textId="7284861B">
            <w:pPr>
              <w:pStyle w:val="Teksttabeli"/>
              <w:spacing w:before="60" w:after="60" w:line="240" w:lineRule="auto"/>
              <w:rPr>
                <w:rFonts w:ascii="Arial Nova" w:hAnsi="Arial Nova" w:eastAsia="Arial Nova" w:cs="Arial Nova"/>
                <w:b w:val="1"/>
                <w:bCs w:val="1"/>
                <w:noProof w:val="0"/>
                <w:color w:val="747474" w:themeColor="background2" w:themeTint="FF" w:themeShade="80"/>
                <w:sz w:val="20"/>
                <w:szCs w:val="20"/>
                <w:lang w:val="en-GB"/>
              </w:rPr>
            </w:pPr>
            <w:r w:rsidRPr="5EF4C6E9" w:rsidR="7A61D8BB">
              <w:rPr>
                <w:rFonts w:ascii="Arial Nova" w:hAnsi="Arial Nova" w:eastAsia="Arial Nova" w:cs="Arial Nova"/>
                <w:b w:val="1"/>
                <w:bCs w:val="1"/>
                <w:i w:val="0"/>
                <w:iCs w:val="0"/>
                <w:caps w:val="0"/>
                <w:smallCaps w:val="0"/>
                <w:noProof w:val="0"/>
                <w:color w:val="747474" w:themeColor="background2" w:themeTint="FF" w:themeShade="80"/>
                <w:sz w:val="20"/>
                <w:szCs w:val="20"/>
                <w:lang w:val="en-GB"/>
              </w:rPr>
              <w:t>Additional</w:t>
            </w:r>
            <w:r w:rsidRPr="5EF4C6E9" w:rsidR="7A61D8BB">
              <w:rPr>
                <w:rFonts w:ascii="Arial Nova" w:hAnsi="Arial Nova" w:eastAsia="Arial Nova" w:cs="Arial Nova"/>
                <w:b w:val="1"/>
                <w:bCs w:val="1"/>
                <w:i w:val="0"/>
                <w:iCs w:val="0"/>
                <w:caps w:val="0"/>
                <w:smallCaps w:val="0"/>
                <w:noProof w:val="0"/>
                <w:color w:val="747474" w:themeColor="background2" w:themeTint="FF" w:themeShade="80"/>
                <w:sz w:val="20"/>
                <w:szCs w:val="20"/>
                <w:lang w:val="en-GB"/>
              </w:rPr>
              <w:t xml:space="preserve"> information</w:t>
            </w:r>
          </w:p>
        </w:tc>
      </w:tr>
      <w:tr w:rsidR="5EF4C6E9" w:rsidTr="5EF4C6E9" w14:paraId="2EF1D28D">
        <w:trPr>
          <w:trHeight w:val="918"/>
        </w:trPr>
        <w:tc>
          <w:tcPr>
            <w:cnfStyle w:val="001000000000" w:firstRow="0" w:lastRow="0" w:firstColumn="1" w:lastColumn="0" w:oddVBand="0" w:evenVBand="0" w:oddHBand="0" w:evenHBand="0" w:firstRowFirstColumn="0" w:firstRowLastColumn="0" w:lastRowFirstColumn="0" w:lastRowLastColumn="0"/>
            <w:tcW w:w="2652" w:type="dxa"/>
            <w:tcMar/>
          </w:tcPr>
          <w:p w:rsidR="5EF4C6E9" w:rsidP="5EF4C6E9" w:rsidRDefault="5EF4C6E9" w14:paraId="1AF16920" w14:textId="30A49041">
            <w:pPr>
              <w:pStyle w:val="Normal"/>
              <w:rPr>
                <w:rFonts w:ascii="Arial Nova" w:hAnsi="Arial Nova" w:eastAsia="Arial Nova" w:cs="Arial Nova"/>
                <w:b w:val="0"/>
                <w:bCs w:val="0"/>
                <w:i w:val="0"/>
                <w:iCs w:val="0"/>
                <w:caps w:val="0"/>
                <w:smallCaps w:val="0"/>
                <w:noProof w:val="0"/>
                <w:color w:val="808080" w:themeColor="background1" w:themeTint="FF" w:themeShade="80"/>
                <w:sz w:val="24"/>
                <w:szCs w:val="24"/>
                <w:lang w:val="en-GB"/>
              </w:rPr>
            </w:pPr>
          </w:p>
        </w:tc>
        <w:tc>
          <w:tcPr>
            <w:cnfStyle w:val="000000000000" w:firstRow="0" w:lastRow="0" w:firstColumn="0" w:lastColumn="0" w:oddVBand="0" w:evenVBand="0" w:oddHBand="0" w:evenHBand="0" w:firstRowFirstColumn="0" w:firstRowLastColumn="0" w:lastRowFirstColumn="0" w:lastRowLastColumn="0"/>
            <w:tcW w:w="2028" w:type="dxa"/>
            <w:tcMar/>
          </w:tcPr>
          <w:p w:rsidR="5EF4C6E9" w:rsidP="5EF4C6E9" w:rsidRDefault="5EF4C6E9" w14:paraId="1F3485AF" w14:textId="30A49041">
            <w:pPr>
              <w:pStyle w:val="Normal"/>
              <w:rPr>
                <w:rFonts w:ascii="Arial Nova" w:hAnsi="Arial Nova" w:eastAsia="Arial Nova" w:cs="Arial Nova"/>
                <w:b w:val="0"/>
                <w:bCs w:val="0"/>
                <w:i w:val="0"/>
                <w:iCs w:val="0"/>
                <w:caps w:val="0"/>
                <w:smallCaps w:val="0"/>
                <w:noProof w:val="0"/>
                <w:color w:val="808080" w:themeColor="background1" w:themeTint="FF" w:themeShade="80"/>
                <w:sz w:val="24"/>
                <w:szCs w:val="24"/>
                <w:lang w:val="en-GB"/>
              </w:rPr>
            </w:pPr>
          </w:p>
        </w:tc>
        <w:tc>
          <w:tcPr>
            <w:cnfStyle w:val="000000000000" w:firstRow="0" w:lastRow="0" w:firstColumn="0" w:lastColumn="0" w:oddVBand="0" w:evenVBand="0" w:oddHBand="0" w:evenHBand="0" w:firstRowFirstColumn="0" w:firstRowLastColumn="0" w:lastRowFirstColumn="0" w:lastRowLastColumn="0"/>
            <w:tcW w:w="1690" w:type="dxa"/>
            <w:tcMar/>
          </w:tcPr>
          <w:p w:rsidR="5EF4C6E9" w:rsidP="5EF4C6E9" w:rsidRDefault="5EF4C6E9" w14:paraId="4814179C" w14:textId="30A49041">
            <w:pPr>
              <w:pStyle w:val="Normal"/>
              <w:rPr>
                <w:rFonts w:ascii="Arial Nova" w:hAnsi="Arial Nova" w:eastAsia="Arial Nova" w:cs="Arial Nova"/>
                <w:b w:val="0"/>
                <w:bCs w:val="0"/>
                <w:i w:val="0"/>
                <w:iCs w:val="0"/>
                <w:caps w:val="0"/>
                <w:smallCaps w:val="0"/>
                <w:noProof w:val="0"/>
                <w:color w:val="808080" w:themeColor="background1" w:themeTint="FF" w:themeShade="80"/>
                <w:sz w:val="24"/>
                <w:szCs w:val="24"/>
                <w:lang w:val="en-GB"/>
              </w:rPr>
            </w:pPr>
          </w:p>
        </w:tc>
        <w:tc>
          <w:tcPr>
            <w:cnfStyle w:val="000000000000" w:firstRow="0" w:lastRow="0" w:firstColumn="0" w:lastColumn="0" w:oddVBand="0" w:evenVBand="0" w:oddHBand="0" w:evenHBand="0" w:firstRowFirstColumn="0" w:firstRowLastColumn="0" w:lastRowFirstColumn="0" w:lastRowLastColumn="0"/>
            <w:tcW w:w="2990" w:type="dxa"/>
            <w:tcMar/>
          </w:tcPr>
          <w:p w:rsidR="5EF4C6E9" w:rsidP="5EF4C6E9" w:rsidRDefault="5EF4C6E9" w14:paraId="6C333D76" w14:textId="30A49041">
            <w:pPr>
              <w:pStyle w:val="Normal"/>
              <w:rPr>
                <w:rFonts w:ascii="Arial Nova" w:hAnsi="Arial Nova" w:eastAsia="Arial Nova" w:cs="Arial Nova"/>
                <w:b w:val="0"/>
                <w:bCs w:val="0"/>
                <w:i w:val="0"/>
                <w:iCs w:val="0"/>
                <w:caps w:val="0"/>
                <w:smallCaps w:val="0"/>
                <w:noProof w:val="0"/>
                <w:color w:val="808080" w:themeColor="background1" w:themeTint="FF" w:themeShade="80"/>
                <w:sz w:val="24"/>
                <w:szCs w:val="24"/>
                <w:lang w:val="en-GB"/>
              </w:rPr>
            </w:pPr>
          </w:p>
        </w:tc>
      </w:tr>
    </w:tbl>
    <w:p w:rsidR="5EF4C6E9" w:rsidRDefault="5EF4C6E9" w14:paraId="6BDB3A1F" w14:textId="35586CAC">
      <w:r>
        <w:br w:type="page"/>
      </w:r>
    </w:p>
    <w:p w:rsidR="6DD7DB05" w:rsidP="5EF4C6E9" w:rsidRDefault="6DD7DB05" w14:paraId="3D7574F6" w14:textId="0287D9CD">
      <w:pPr>
        <w:pStyle w:val="Normal"/>
        <w:keepNext w:val="1"/>
        <w:keepLines w:val="1"/>
        <w:spacing w:before="0" w:after="360" w:line="240" w:lineRule="auto"/>
        <w:ind w:left="0"/>
        <w:rPr>
          <w:rFonts w:ascii="Arial Nova" w:hAnsi="Arial Nova" w:eastAsia="Arial Nova" w:cs="Arial Nova"/>
          <w:b w:val="1"/>
          <w:bCs w:val="1"/>
          <w:i w:val="0"/>
          <w:iCs w:val="0"/>
          <w:caps w:val="0"/>
          <w:smallCaps w:val="0"/>
          <w:noProof w:val="0"/>
          <w:color w:val="0083C4"/>
          <w:sz w:val="36"/>
          <w:szCs w:val="36"/>
          <w:lang w:val="en-GB"/>
        </w:rPr>
      </w:pPr>
      <w:r w:rsidRPr="5EF4C6E9" w:rsidR="6DD7DB05">
        <w:rPr>
          <w:rFonts w:ascii="Arial Nova" w:hAnsi="Arial Nova" w:eastAsia="Arial Nova" w:cs="Arial Nova"/>
          <w:b w:val="1"/>
          <w:bCs w:val="1"/>
          <w:i w:val="0"/>
          <w:iCs w:val="0"/>
          <w:caps w:val="0"/>
          <w:smallCaps w:val="0"/>
          <w:noProof w:val="0"/>
          <w:color w:val="0083C4"/>
          <w:sz w:val="36"/>
          <w:szCs w:val="36"/>
          <w:lang w:val="en-GB"/>
        </w:rPr>
        <w:t>2. Learning outcomes</w:t>
      </w:r>
    </w:p>
    <w:p w:rsidR="6DD7DB05" w:rsidP="5EF4C6E9" w:rsidRDefault="6DD7DB05" w14:paraId="42A76FB7" w14:textId="676BC6B8">
      <w:pPr>
        <w:pStyle w:val="Normal"/>
        <w:keepNext w:val="1"/>
        <w:keepLines w:val="1"/>
        <w:spacing w:before="0" w:after="360" w:line="240" w:lineRule="auto"/>
        <w:ind w:left="0"/>
        <w:rPr>
          <w:rFonts w:ascii="Arial Nova" w:hAnsi="Arial Nova" w:eastAsia="Arial Nova" w:cs="Arial Nova"/>
          <w:b w:val="1"/>
          <w:bCs w:val="1"/>
          <w:i w:val="0"/>
          <w:iCs w:val="0"/>
          <w:caps w:val="0"/>
          <w:smallCaps w:val="0"/>
          <w:noProof w:val="0"/>
          <w:color w:val="0083C4"/>
          <w:sz w:val="28"/>
          <w:szCs w:val="28"/>
          <w:lang w:val="en-GB"/>
        </w:rPr>
      </w:pPr>
      <w:r w:rsidRPr="5EF4C6E9" w:rsidR="6DD7DB05">
        <w:rPr>
          <w:rFonts w:ascii="Arial Nova" w:hAnsi="Arial Nova" w:eastAsia="Arial Nova" w:cs="Arial Nova"/>
          <w:b w:val="1"/>
          <w:bCs w:val="1"/>
          <w:i w:val="0"/>
          <w:iCs w:val="0"/>
          <w:caps w:val="0"/>
          <w:smallCaps w:val="0"/>
          <w:noProof w:val="0"/>
          <w:color w:val="0083C4"/>
          <w:sz w:val="28"/>
          <w:szCs w:val="28"/>
          <w:lang w:val="en-GB"/>
        </w:rPr>
        <w:t>2.1 Level</w:t>
      </w:r>
    </w:p>
    <w:p w:rsidR="49EFE5DF" w:rsidP="5EF4C6E9" w:rsidRDefault="49EFE5DF" w14:paraId="02C3E424" w14:textId="2D7762F5">
      <w:pPr>
        <w:spacing w:after="200" w:line="312" w:lineRule="auto"/>
        <w:jc w:val="both"/>
        <w:rPr>
          <w:rFonts w:ascii="Arial Nova" w:hAnsi="Arial Nova" w:eastAsia="Arial Nova" w:cs="Arial Nova"/>
          <w:noProof w:val="0"/>
          <w:sz w:val="24"/>
          <w:szCs w:val="24"/>
          <w:lang w:val="en-GB"/>
        </w:rPr>
      </w:pPr>
      <w:r w:rsidRPr="5EF4C6E9" w:rsidR="49EFE5DF">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The intended learning outcomes should align with the corresponding level in the Framework for Qualifications in the national qualifications framework(s) or known international standards.</w:t>
      </w:r>
    </w:p>
    <w:p w:rsidR="6DD7DB05" w:rsidP="5EF4C6E9" w:rsidRDefault="6DD7DB05" w14:paraId="40C2FB51" w14:textId="4A569AB1">
      <w:pPr>
        <w:pStyle w:val="Normal"/>
        <w:keepNext w:val="1"/>
        <w:keepLines w:val="1"/>
        <w:spacing w:before="0" w:after="360" w:line="240" w:lineRule="auto"/>
        <w:ind w:left="0"/>
        <w:rPr>
          <w:rFonts w:ascii="Arial Nova" w:hAnsi="Arial Nova" w:eastAsia="Arial Nova" w:cs="Arial Nova"/>
          <w:b w:val="1"/>
          <w:bCs w:val="1"/>
          <w:i w:val="0"/>
          <w:iCs w:val="0"/>
          <w:caps w:val="0"/>
          <w:smallCaps w:val="0"/>
          <w:noProof w:val="0"/>
          <w:color w:val="0083C4"/>
          <w:sz w:val="28"/>
          <w:szCs w:val="28"/>
          <w:lang w:val="en-GB"/>
        </w:rPr>
      </w:pPr>
      <w:r w:rsidRPr="5EF4C6E9" w:rsidR="6DD7DB05">
        <w:rPr>
          <w:rFonts w:ascii="Arial Nova" w:hAnsi="Arial Nova" w:eastAsia="Arial Nova" w:cs="Arial Nova"/>
          <w:b w:val="1"/>
          <w:bCs w:val="1"/>
          <w:i w:val="0"/>
          <w:iCs w:val="0"/>
          <w:caps w:val="0"/>
          <w:smallCaps w:val="0"/>
          <w:noProof w:val="0"/>
          <w:color w:val="0083C4"/>
          <w:sz w:val="28"/>
          <w:szCs w:val="28"/>
          <w:lang w:val="en-GB"/>
        </w:rPr>
        <w:t>2.2 Disciplinary Field</w:t>
      </w:r>
    </w:p>
    <w:p w:rsidR="37C486F7" w:rsidP="5EF4C6E9" w:rsidRDefault="37C486F7" w14:paraId="5D48326D" w14:textId="11041012">
      <w:pPr>
        <w:spacing w:after="200" w:line="312" w:lineRule="auto"/>
        <w:jc w:val="both"/>
        <w:rPr>
          <w:rFonts w:ascii="Arial Nova" w:hAnsi="Arial Nova" w:eastAsia="Arial Nova" w:cs="Arial Nova"/>
          <w:noProof w:val="0"/>
          <w:sz w:val="24"/>
          <w:szCs w:val="24"/>
          <w:lang w:val="en-GB"/>
        </w:rPr>
      </w:pPr>
      <w:r w:rsidRPr="5EF4C6E9" w:rsidR="37C486F7">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The intended learning outcomes should </w:t>
      </w:r>
      <w:r w:rsidRPr="5EF4C6E9" w:rsidR="37C486F7">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comprise</w:t>
      </w:r>
      <w:r w:rsidRPr="5EF4C6E9" w:rsidR="37C486F7">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 knowledge, skills, and competencies in the respective disciplinary field(s).</w:t>
      </w:r>
    </w:p>
    <w:p w:rsidR="6DD7DB05" w:rsidP="5EF4C6E9" w:rsidRDefault="6DD7DB05" w14:paraId="3BBBFDE5" w14:textId="47F55097">
      <w:pPr>
        <w:pStyle w:val="Normal"/>
        <w:keepNext w:val="1"/>
        <w:keepLines w:val="1"/>
        <w:spacing w:before="0" w:after="360" w:line="240" w:lineRule="auto"/>
        <w:ind w:left="0"/>
        <w:rPr>
          <w:rFonts w:ascii="Arial Nova" w:hAnsi="Arial Nova" w:eastAsia="Arial Nova" w:cs="Arial Nova"/>
          <w:b w:val="1"/>
          <w:bCs w:val="1"/>
          <w:i w:val="0"/>
          <w:iCs w:val="0"/>
          <w:caps w:val="0"/>
          <w:smallCaps w:val="0"/>
          <w:noProof w:val="0"/>
          <w:color w:val="0083C4"/>
          <w:sz w:val="28"/>
          <w:szCs w:val="28"/>
          <w:lang w:val="en-GB"/>
        </w:rPr>
      </w:pPr>
      <w:r w:rsidRPr="5EF4C6E9" w:rsidR="6DD7DB05">
        <w:rPr>
          <w:rFonts w:ascii="Arial Nova" w:hAnsi="Arial Nova" w:eastAsia="Arial Nova" w:cs="Arial Nova"/>
          <w:b w:val="1"/>
          <w:bCs w:val="1"/>
          <w:i w:val="0"/>
          <w:iCs w:val="0"/>
          <w:caps w:val="0"/>
          <w:smallCaps w:val="0"/>
          <w:noProof w:val="0"/>
          <w:color w:val="0083C4"/>
          <w:sz w:val="28"/>
          <w:szCs w:val="28"/>
          <w:lang w:val="en-GB"/>
        </w:rPr>
        <w:t>2.3 Achievement</w:t>
      </w:r>
    </w:p>
    <w:p w:rsidR="4A741801" w:rsidP="5EF4C6E9" w:rsidRDefault="4A741801" w14:paraId="0A80DE1F" w14:textId="1CEB7F6E">
      <w:pPr>
        <w:pStyle w:val="Normal"/>
        <w:keepNext w:val="1"/>
        <w:keepLines w:val="1"/>
        <w:spacing w:before="0" w:after="360" w:line="240" w:lineRule="auto"/>
        <w:ind w:left="0"/>
        <w:jc w:val="both"/>
        <w:rPr>
          <w:rFonts w:ascii="Arial Nova" w:hAnsi="Arial Nova" w:eastAsia="Arial Nova" w:cs="Arial Nova"/>
          <w:b w:val="1"/>
          <w:bCs w:val="1"/>
          <w:i w:val="0"/>
          <w:iCs w:val="0"/>
          <w:caps w:val="0"/>
          <w:smallCaps w:val="0"/>
          <w:noProof w:val="0"/>
          <w:color w:val="0083C4"/>
          <w:sz w:val="28"/>
          <w:szCs w:val="28"/>
          <w:lang w:val="en-GB"/>
        </w:rPr>
      </w:pPr>
      <w:r w:rsidRPr="5EF4C6E9" w:rsidR="4A741801">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The programme should be able to </w:t>
      </w:r>
      <w:r w:rsidRPr="5EF4C6E9" w:rsidR="4A741801">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demonstrate</w:t>
      </w:r>
      <w:r w:rsidRPr="5EF4C6E9" w:rsidR="4A741801">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 that the intended learning outcomes are achieved. </w:t>
      </w:r>
      <w:r w:rsidRPr="5EF4C6E9" w:rsidR="4A741801">
        <w:rPr>
          <w:rFonts w:ascii="Arial Nova" w:hAnsi="Arial Nova" w:eastAsia="Arial Nova" w:cs="Arial Nova"/>
          <w:b w:val="1"/>
          <w:bCs w:val="1"/>
          <w:i w:val="0"/>
          <w:iCs w:val="0"/>
          <w:caps w:val="0"/>
          <w:smallCaps w:val="0"/>
          <w:noProof w:val="0"/>
          <w:color w:val="0083C4"/>
          <w:sz w:val="28"/>
          <w:szCs w:val="28"/>
          <w:lang w:val="en-GB"/>
        </w:rPr>
        <w:t xml:space="preserve"> </w:t>
      </w:r>
    </w:p>
    <w:p w:rsidR="5EF4C6E9" w:rsidRDefault="5EF4C6E9" w14:paraId="7C3B995C" w14:textId="6C37B7F3">
      <w:r>
        <w:br w:type="page"/>
      </w:r>
    </w:p>
    <w:p w:rsidR="02B266CF" w:rsidP="5EF4C6E9" w:rsidRDefault="02B266CF" w14:paraId="0DAEC8D0" w14:textId="5C1575AE">
      <w:pPr>
        <w:pStyle w:val="Normal"/>
        <w:keepNext w:val="1"/>
        <w:keepLines w:val="1"/>
        <w:spacing w:before="0" w:after="360" w:line="240" w:lineRule="auto"/>
        <w:ind w:left="0"/>
        <w:jc w:val="both"/>
        <w:rPr>
          <w:rFonts w:ascii="Arial Nova" w:hAnsi="Arial Nova" w:eastAsia="Arial Nova" w:cs="Arial Nova"/>
          <w:b w:val="1"/>
          <w:bCs w:val="1"/>
          <w:i w:val="0"/>
          <w:iCs w:val="0"/>
          <w:caps w:val="0"/>
          <w:smallCaps w:val="0"/>
          <w:noProof w:val="0"/>
          <w:color w:val="0083C4"/>
          <w:sz w:val="36"/>
          <w:szCs w:val="36"/>
          <w:lang w:val="en-GB"/>
        </w:rPr>
      </w:pPr>
      <w:r w:rsidRPr="5EF4C6E9" w:rsidR="02B266CF">
        <w:rPr>
          <w:rFonts w:ascii="Arial Nova" w:hAnsi="Arial Nova" w:eastAsia="Arial Nova" w:cs="Arial Nova"/>
          <w:b w:val="1"/>
          <w:bCs w:val="1"/>
          <w:i w:val="0"/>
          <w:iCs w:val="0"/>
          <w:caps w:val="0"/>
          <w:smallCaps w:val="0"/>
          <w:noProof w:val="0"/>
          <w:color w:val="0083C4"/>
          <w:sz w:val="36"/>
          <w:szCs w:val="36"/>
          <w:lang w:val="en-GB"/>
        </w:rPr>
        <w:t>3. Teaching / Learning Environment</w:t>
      </w:r>
    </w:p>
    <w:p w:rsidR="02B266CF" w:rsidP="5EF4C6E9" w:rsidRDefault="02B266CF" w14:paraId="1DBC8D3D" w14:textId="182CE8C2">
      <w:pPr>
        <w:pStyle w:val="Normal"/>
        <w:keepNext w:val="1"/>
        <w:keepLines w:val="1"/>
        <w:spacing w:before="0" w:after="360" w:line="240" w:lineRule="auto"/>
        <w:ind w:left="0"/>
        <w:jc w:val="both"/>
        <w:rPr>
          <w:rFonts w:ascii="Arial Nova" w:hAnsi="Arial Nova" w:eastAsia="Arial Nova" w:cs="Arial Nova"/>
          <w:b w:val="1"/>
          <w:bCs w:val="1"/>
          <w:i w:val="0"/>
          <w:iCs w:val="0"/>
          <w:caps w:val="0"/>
          <w:smallCaps w:val="0"/>
          <w:noProof w:val="0"/>
          <w:color w:val="0083C4"/>
          <w:sz w:val="28"/>
          <w:szCs w:val="28"/>
          <w:lang w:val="en-GB"/>
        </w:rPr>
      </w:pPr>
      <w:r w:rsidRPr="5EF4C6E9" w:rsidR="02B266CF">
        <w:rPr>
          <w:rFonts w:ascii="Arial Nova" w:hAnsi="Arial Nova" w:eastAsia="Arial Nova" w:cs="Arial Nova"/>
          <w:b w:val="1"/>
          <w:bCs w:val="1"/>
          <w:i w:val="0"/>
          <w:iCs w:val="0"/>
          <w:caps w:val="0"/>
          <w:smallCaps w:val="0"/>
          <w:noProof w:val="0"/>
          <w:color w:val="0083C4"/>
          <w:sz w:val="28"/>
          <w:szCs w:val="28"/>
          <w:lang w:val="en-GB"/>
        </w:rPr>
        <w:t>3.1 Study Programme</w:t>
      </w:r>
    </w:p>
    <w:p w:rsidR="02B266CF" w:rsidP="5EF4C6E9" w:rsidRDefault="02B266CF" w14:paraId="2FD1B7D4" w14:textId="2E4009A4">
      <w:pPr>
        <w:pStyle w:val="Normal"/>
        <w:keepNext w:val="1"/>
        <w:keepLines w:val="1"/>
        <w:spacing w:before="0" w:after="360" w:line="240" w:lineRule="auto"/>
        <w:ind w:left="0"/>
        <w:jc w:val="both"/>
        <w:rPr>
          <w:rFonts w:ascii="Arial Nova" w:hAnsi="Arial Nova" w:eastAsia="Arial Nova" w:cs="Arial Nova"/>
          <w:b w:val="1"/>
          <w:bCs w:val="1"/>
          <w:i w:val="0"/>
          <w:iCs w:val="0"/>
          <w:caps w:val="0"/>
          <w:smallCaps w:val="0"/>
          <w:noProof w:val="0"/>
          <w:color w:val="0083C4"/>
          <w:sz w:val="28"/>
          <w:szCs w:val="28"/>
          <w:lang w:val="en-GB"/>
        </w:rPr>
      </w:pPr>
      <w:r w:rsidRPr="5EF4C6E9" w:rsidR="02B266CF">
        <w:rPr>
          <w:rFonts w:ascii="Arial Nova" w:hAnsi="Arial Nova" w:eastAsia="Arial Nova" w:cs="Arial Nova"/>
          <w:b w:val="1"/>
          <w:bCs w:val="1"/>
          <w:i w:val="0"/>
          <w:iCs w:val="0"/>
          <w:caps w:val="0"/>
          <w:smallCaps w:val="0"/>
          <w:noProof w:val="0"/>
          <w:color w:val="747474" w:themeColor="background2" w:themeTint="FF" w:themeShade="80"/>
          <w:sz w:val="24"/>
          <w:szCs w:val="24"/>
          <w:lang w:val="en-GB"/>
        </w:rPr>
        <w:t>3.1.1 Curriculum</w:t>
      </w:r>
    </w:p>
    <w:p w:rsidR="02B266CF" w:rsidP="5EF4C6E9" w:rsidRDefault="02B266CF" w14:paraId="713689B3" w14:textId="41148356">
      <w:pPr>
        <w:pStyle w:val="Normal"/>
        <w:keepNext w:val="1"/>
        <w:keepLines w:val="1"/>
        <w:spacing w:before="0" w:after="360" w:line="240" w:lineRule="auto"/>
        <w:ind w:left="0"/>
        <w:jc w:val="both"/>
        <w:rPr>
          <w:rFonts w:ascii="Arial Nova" w:hAnsi="Arial Nova" w:eastAsia="Arial Nova" w:cs="Arial Nova"/>
          <w:b w:val="0"/>
          <w:bCs w:val="0"/>
          <w:i w:val="0"/>
          <w:iCs w:val="0"/>
          <w:caps w:val="0"/>
          <w:smallCaps w:val="0"/>
          <w:noProof w:val="0"/>
          <w:color w:val="747474" w:themeColor="background2" w:themeTint="FF" w:themeShade="80"/>
          <w:sz w:val="24"/>
          <w:szCs w:val="24"/>
          <w:lang w:val="en-GB"/>
        </w:rPr>
      </w:pPr>
      <w:r w:rsidRPr="5EF4C6E9" w:rsidR="02B266CF">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The structure and content of the curriculum should be fit to enable the students to achieve the intended learning outcomes.  </w:t>
      </w:r>
    </w:p>
    <w:p w:rsidR="02B266CF" w:rsidP="5EF4C6E9" w:rsidRDefault="02B266CF" w14:paraId="6944BFD8" w14:textId="1B31A786">
      <w:pPr>
        <w:pStyle w:val="Normal"/>
        <w:keepNext w:val="1"/>
        <w:keepLines w:val="1"/>
        <w:spacing w:before="0" w:after="360" w:line="240" w:lineRule="auto"/>
        <w:ind w:left="0"/>
        <w:jc w:val="both"/>
        <w:rPr>
          <w:rFonts w:ascii="Arial Nova" w:hAnsi="Arial Nova" w:eastAsia="Arial Nova" w:cs="Arial Nova"/>
          <w:b w:val="1"/>
          <w:bCs w:val="1"/>
          <w:i w:val="0"/>
          <w:iCs w:val="0"/>
          <w:caps w:val="0"/>
          <w:smallCaps w:val="0"/>
          <w:noProof w:val="0"/>
          <w:color w:val="747474" w:themeColor="background2" w:themeTint="FF" w:themeShade="80"/>
          <w:sz w:val="24"/>
          <w:szCs w:val="24"/>
          <w:lang w:val="en-GB"/>
        </w:rPr>
      </w:pPr>
      <w:r w:rsidRPr="5EF4C6E9" w:rsidR="02B266CF">
        <w:rPr>
          <w:rFonts w:ascii="Arial Nova" w:hAnsi="Arial Nova" w:eastAsia="Arial Nova" w:cs="Arial Nova"/>
          <w:b w:val="1"/>
          <w:bCs w:val="1"/>
          <w:i w:val="0"/>
          <w:iCs w:val="0"/>
          <w:caps w:val="0"/>
          <w:smallCaps w:val="0"/>
          <w:noProof w:val="0"/>
          <w:color w:val="747474" w:themeColor="background2" w:themeTint="FF" w:themeShade="80"/>
          <w:sz w:val="24"/>
          <w:szCs w:val="24"/>
          <w:lang w:val="en-GB"/>
        </w:rPr>
        <w:t>3.1.2 Credits (when applicable)</w:t>
      </w:r>
    </w:p>
    <w:p w:rsidR="02B266CF" w:rsidP="5EF4C6E9" w:rsidRDefault="02B266CF" w14:paraId="7ECA6FED" w14:textId="58356018">
      <w:pPr>
        <w:pStyle w:val="Normal"/>
        <w:keepNext w:val="1"/>
        <w:keepLines w:val="1"/>
        <w:spacing w:before="0" w:after="360" w:line="240" w:lineRule="auto"/>
        <w:ind w:left="0"/>
        <w:jc w:val="both"/>
        <w:rPr>
          <w:rFonts w:ascii="Arial Nova" w:hAnsi="Arial Nova" w:eastAsia="Arial Nova" w:cs="Arial Nova"/>
          <w:b w:val="0"/>
          <w:bCs w:val="0"/>
          <w:i w:val="0"/>
          <w:iCs w:val="0"/>
          <w:caps w:val="0"/>
          <w:smallCaps w:val="0"/>
          <w:noProof w:val="0"/>
          <w:color w:val="747474" w:themeColor="background2" w:themeTint="FF" w:themeShade="80"/>
          <w:sz w:val="24"/>
          <w:szCs w:val="24"/>
          <w:lang w:val="en-GB"/>
        </w:rPr>
      </w:pPr>
      <w:r w:rsidRPr="5EF4C6E9" w:rsidR="02B266CF">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Several countries have a credit system, as it is for example The European Credit Transfer System (ECTS). The </w:t>
      </w:r>
      <w:r w:rsidRPr="5EF4C6E9" w:rsidR="02B266CF">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ECTS or</w:t>
      </w:r>
      <w:r w:rsidRPr="5EF4C6E9" w:rsidR="02B266CF">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 any similar one should be applied properly, and the distribution of credits should be clear.</w:t>
      </w:r>
    </w:p>
    <w:p w:rsidR="02B266CF" w:rsidP="5EF4C6E9" w:rsidRDefault="02B266CF" w14:paraId="2ADD8A21" w14:textId="187CAEEF">
      <w:pPr>
        <w:pStyle w:val="Normal"/>
        <w:keepNext w:val="1"/>
        <w:keepLines w:val="1"/>
        <w:spacing w:before="0" w:after="360" w:line="240" w:lineRule="auto"/>
        <w:ind w:left="0"/>
        <w:jc w:val="both"/>
        <w:rPr>
          <w:rFonts w:ascii="Arial Nova" w:hAnsi="Arial Nova" w:eastAsia="Arial Nova" w:cs="Arial Nova"/>
          <w:b w:val="1"/>
          <w:bCs w:val="1"/>
          <w:i w:val="0"/>
          <w:iCs w:val="0"/>
          <w:caps w:val="0"/>
          <w:smallCaps w:val="0"/>
          <w:noProof w:val="0"/>
          <w:color w:val="747474" w:themeColor="background2" w:themeTint="FF" w:themeShade="80"/>
          <w:sz w:val="24"/>
          <w:szCs w:val="24"/>
          <w:lang w:val="en-GB"/>
        </w:rPr>
      </w:pPr>
      <w:r w:rsidRPr="5EF4C6E9" w:rsidR="02B266CF">
        <w:rPr>
          <w:rFonts w:ascii="Arial Nova" w:hAnsi="Arial Nova" w:eastAsia="Arial Nova" w:cs="Arial Nova"/>
          <w:b w:val="1"/>
          <w:bCs w:val="1"/>
          <w:i w:val="0"/>
          <w:iCs w:val="0"/>
          <w:caps w:val="0"/>
          <w:smallCaps w:val="0"/>
          <w:noProof w:val="0"/>
          <w:color w:val="747474" w:themeColor="background2" w:themeTint="FF" w:themeShade="80"/>
          <w:sz w:val="24"/>
          <w:szCs w:val="24"/>
          <w:lang w:val="en-GB"/>
        </w:rPr>
        <w:t>3.1.3 Workload</w:t>
      </w:r>
    </w:p>
    <w:p w:rsidR="02B266CF" w:rsidP="5EF4C6E9" w:rsidRDefault="02B266CF" w14:paraId="74DCFB49" w14:textId="43E56B88">
      <w:pPr>
        <w:pStyle w:val="Normal"/>
        <w:keepNext w:val="1"/>
        <w:keepLines w:val="1"/>
        <w:spacing w:before="0" w:after="360" w:line="240" w:lineRule="auto"/>
        <w:ind w:left="0"/>
        <w:jc w:val="both"/>
        <w:rPr>
          <w:rFonts w:ascii="Arial Nova" w:hAnsi="Arial Nova" w:eastAsia="Arial Nova" w:cs="Arial Nova"/>
          <w:b w:val="0"/>
          <w:bCs w:val="0"/>
          <w:i w:val="0"/>
          <w:iCs w:val="0"/>
          <w:caps w:val="0"/>
          <w:smallCaps w:val="0"/>
          <w:noProof w:val="0"/>
          <w:color w:val="747474" w:themeColor="background2" w:themeTint="FF" w:themeShade="80"/>
          <w:sz w:val="24"/>
          <w:szCs w:val="24"/>
          <w:lang w:val="en-GB"/>
        </w:rPr>
      </w:pPr>
      <w:r w:rsidRPr="5EF4C6E9" w:rsidR="02B266CF">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The workload should follow the national standards.  </w:t>
      </w:r>
    </w:p>
    <w:p w:rsidR="02B266CF" w:rsidP="5EF4C6E9" w:rsidRDefault="02B266CF" w14:paraId="3D71420B" w14:textId="54AFC6DC">
      <w:pPr>
        <w:pStyle w:val="Normal"/>
        <w:keepNext w:val="1"/>
        <w:keepLines w:val="1"/>
        <w:spacing w:before="0" w:after="360" w:line="240" w:lineRule="auto"/>
        <w:ind w:left="0"/>
        <w:jc w:val="both"/>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02B266CF">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As an example, drawn from a European system, </w:t>
      </w:r>
      <w:r w:rsidRPr="5EF4C6E9" w:rsidR="02B266CF">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the joint</w:t>
      </w:r>
      <w:r w:rsidRPr="5EF4C6E9" w:rsidR="02B266CF">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 bachelor programme will typically amount to a total student workload of 180-240 ECTS-credits; a joint master programme will typically amount to 90-120 ECTS-credits and should not be less than 60 ECTS-credits at second cycle level; for doctorates there is no credit range specified. The workload and the average time to complete the programme should be </w:t>
      </w:r>
      <w:r w:rsidRPr="5EF4C6E9" w:rsidR="02B266CF">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monitored</w:t>
      </w:r>
      <w:r w:rsidRPr="5EF4C6E9" w:rsidR="02B266CF">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w:t>
      </w:r>
    </w:p>
    <w:p w:rsidR="02B266CF" w:rsidP="5EF4C6E9" w:rsidRDefault="02B266CF" w14:paraId="3920A365" w14:textId="69CE0D06">
      <w:pPr>
        <w:pStyle w:val="Normal"/>
        <w:keepNext w:val="1"/>
        <w:keepLines w:val="1"/>
        <w:spacing w:before="0" w:after="360" w:line="240" w:lineRule="auto"/>
        <w:ind w:left="0"/>
        <w:jc w:val="both"/>
        <w:rPr>
          <w:rFonts w:ascii="Arial Nova" w:hAnsi="Arial Nova" w:eastAsia="Arial Nova" w:cs="Arial Nova"/>
          <w:b w:val="1"/>
          <w:bCs w:val="1"/>
          <w:i w:val="0"/>
          <w:iCs w:val="0"/>
          <w:caps w:val="0"/>
          <w:smallCaps w:val="0"/>
          <w:noProof w:val="0"/>
          <w:color w:val="0083C4"/>
          <w:sz w:val="28"/>
          <w:szCs w:val="28"/>
          <w:lang w:val="en-GB"/>
        </w:rPr>
      </w:pPr>
      <w:r w:rsidRPr="5EF4C6E9" w:rsidR="02B266CF">
        <w:rPr>
          <w:rFonts w:ascii="Arial Nova" w:hAnsi="Arial Nova" w:eastAsia="Arial Nova" w:cs="Arial Nova"/>
          <w:b w:val="1"/>
          <w:bCs w:val="1"/>
          <w:i w:val="0"/>
          <w:iCs w:val="0"/>
          <w:caps w:val="0"/>
          <w:smallCaps w:val="0"/>
          <w:noProof w:val="0"/>
          <w:color w:val="0083C4"/>
          <w:sz w:val="28"/>
          <w:szCs w:val="28"/>
          <w:lang w:val="en-GB"/>
        </w:rPr>
        <w:t>3.2 Admission and recognition</w:t>
      </w:r>
    </w:p>
    <w:p w:rsidR="02B266CF" w:rsidP="5EF4C6E9" w:rsidRDefault="02B266CF" w14:paraId="7E9C5BCF" w14:textId="4F500E7F">
      <w:pPr>
        <w:pStyle w:val="Normal"/>
        <w:keepNext w:val="1"/>
        <w:keepLines w:val="1"/>
        <w:spacing w:before="0" w:after="360" w:line="240" w:lineRule="auto"/>
        <w:ind w:left="0"/>
        <w:jc w:val="both"/>
        <w:rPr>
          <w:rFonts w:ascii="Arial Nova" w:hAnsi="Arial Nova" w:eastAsia="Arial Nova" w:cs="Arial Nova"/>
          <w:b w:val="1"/>
          <w:bCs w:val="1"/>
          <w:i w:val="0"/>
          <w:iCs w:val="0"/>
          <w:caps w:val="0"/>
          <w:smallCaps w:val="0"/>
          <w:noProof w:val="0"/>
          <w:color w:val="747474" w:themeColor="background2" w:themeTint="FF" w:themeShade="80"/>
          <w:sz w:val="24"/>
          <w:szCs w:val="24"/>
          <w:lang w:val="en-GB"/>
        </w:rPr>
      </w:pPr>
      <w:r w:rsidRPr="5EF4C6E9" w:rsidR="02B266CF">
        <w:rPr>
          <w:rFonts w:ascii="Arial Nova" w:hAnsi="Arial Nova" w:eastAsia="Arial Nova" w:cs="Arial Nova"/>
          <w:b w:val="1"/>
          <w:bCs w:val="1"/>
          <w:i w:val="0"/>
          <w:iCs w:val="0"/>
          <w:caps w:val="0"/>
          <w:smallCaps w:val="0"/>
          <w:noProof w:val="0"/>
          <w:color w:val="747474" w:themeColor="background2" w:themeTint="FF" w:themeShade="80"/>
          <w:sz w:val="24"/>
          <w:szCs w:val="24"/>
          <w:lang w:val="en-GB"/>
        </w:rPr>
        <w:t xml:space="preserve">3.2.1 </w:t>
      </w:r>
      <w:r w:rsidRPr="5EF4C6E9" w:rsidR="063ACCD6">
        <w:rPr>
          <w:rFonts w:ascii="Arial Nova" w:hAnsi="Arial Nova" w:eastAsia="Arial Nova" w:cs="Arial Nova"/>
          <w:b w:val="1"/>
          <w:bCs w:val="1"/>
          <w:i w:val="0"/>
          <w:iCs w:val="0"/>
          <w:caps w:val="0"/>
          <w:smallCaps w:val="0"/>
          <w:noProof w:val="0"/>
          <w:color w:val="747474" w:themeColor="background2" w:themeTint="FF" w:themeShade="80"/>
          <w:sz w:val="24"/>
          <w:szCs w:val="24"/>
          <w:lang w:val="en-GB"/>
        </w:rPr>
        <w:t>Admission</w:t>
      </w:r>
    </w:p>
    <w:p w:rsidR="063ACCD6" w:rsidP="5EF4C6E9" w:rsidRDefault="063ACCD6" w14:paraId="3CED5F5E" w14:textId="1A067DC3">
      <w:pPr>
        <w:spacing w:after="200" w:line="312" w:lineRule="auto"/>
        <w:rPr>
          <w:rFonts w:ascii="Arial Nova" w:hAnsi="Arial Nova" w:eastAsia="Arial Nova" w:cs="Arial Nova"/>
          <w:noProof w:val="0"/>
          <w:sz w:val="24"/>
          <w:szCs w:val="24"/>
          <w:lang w:val="en-GB"/>
        </w:rPr>
      </w:pPr>
      <w:r w:rsidRPr="5EF4C6E9" w:rsidR="063ACCD6">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The admission requirements and selection procedures should be </w:t>
      </w:r>
      <w:r w:rsidRPr="5EF4C6E9" w:rsidR="063ACCD6">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appropriate in</w:t>
      </w:r>
      <w:r w:rsidRPr="5EF4C6E9" w:rsidR="063ACCD6">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 light of the programme’s level and discipline.</w:t>
      </w:r>
    </w:p>
    <w:p w:rsidR="063ACCD6" w:rsidP="5EF4C6E9" w:rsidRDefault="063ACCD6" w14:paraId="1C0AFB56" w14:textId="557A554F">
      <w:pPr>
        <w:pStyle w:val="Normal"/>
        <w:spacing w:after="200" w:line="312" w:lineRule="auto"/>
        <w:rPr>
          <w:rFonts w:ascii="Arial Nova" w:hAnsi="Arial Nova" w:eastAsia="Arial Nova" w:cs="Arial Nova"/>
          <w:b w:val="0"/>
          <w:bCs w:val="0"/>
          <w:i w:val="0"/>
          <w:iCs w:val="0"/>
          <w:caps w:val="0"/>
          <w:smallCaps w:val="0"/>
          <w:noProof w:val="0"/>
          <w:color w:val="808080" w:themeColor="background1" w:themeTint="FF" w:themeShade="80"/>
          <w:sz w:val="24"/>
          <w:szCs w:val="24"/>
          <w:lang w:val="en-GB"/>
        </w:rPr>
      </w:pPr>
      <w:r w:rsidRPr="5EF4C6E9" w:rsidR="063ACCD6">
        <w:rPr>
          <w:rFonts w:ascii="Arial Nova" w:hAnsi="Arial Nova" w:eastAsia="Arial Nova" w:cs="Arial Nova"/>
          <w:b w:val="1"/>
          <w:bCs w:val="1"/>
          <w:i w:val="0"/>
          <w:iCs w:val="0"/>
          <w:caps w:val="0"/>
          <w:smallCaps w:val="0"/>
          <w:noProof w:val="0"/>
          <w:color w:val="808080" w:themeColor="background1" w:themeTint="FF" w:themeShade="80"/>
          <w:sz w:val="24"/>
          <w:szCs w:val="24"/>
          <w:lang w:val="en-GB"/>
        </w:rPr>
        <w:t>3.2.2 Recognition</w:t>
      </w:r>
      <w:r w:rsidRPr="5EF4C6E9" w:rsidR="063ACCD6">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 </w:t>
      </w:r>
    </w:p>
    <w:p w:rsidR="063ACCD6" w:rsidP="5EF4C6E9" w:rsidRDefault="063ACCD6" w14:paraId="72ED2F96" w14:textId="397B7F53">
      <w:pPr>
        <w:pStyle w:val="Normal"/>
        <w:spacing w:after="200" w:line="312" w:lineRule="auto"/>
        <w:rPr>
          <w:rFonts w:ascii="Arial Nova" w:hAnsi="Arial Nova" w:eastAsia="Arial Nova" w:cs="Arial Nova"/>
          <w:noProof w:val="0"/>
          <w:sz w:val="24"/>
          <w:szCs w:val="24"/>
          <w:lang w:val="en-GB"/>
        </w:rPr>
      </w:pPr>
      <w:r w:rsidRPr="5EF4C6E9" w:rsidR="063ACCD6">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Recognition of qualifications and of periods of studies (including recognition of prior learning) should be applied in line with national regulations.</w:t>
      </w:r>
    </w:p>
    <w:p w:rsidR="063ACCD6" w:rsidP="5EF4C6E9" w:rsidRDefault="063ACCD6" w14:paraId="5B77C225" w14:textId="413219C2">
      <w:pPr>
        <w:pStyle w:val="Normal"/>
        <w:spacing w:after="200" w:line="312" w:lineRule="auto"/>
        <w:rPr>
          <w:rFonts w:ascii="Arial Nova" w:hAnsi="Arial Nova" w:eastAsia="Arial Nova" w:cs="Arial Nova"/>
          <w:b w:val="1"/>
          <w:bCs w:val="1"/>
          <w:i w:val="0"/>
          <w:iCs w:val="0"/>
          <w:caps w:val="0"/>
          <w:smallCaps w:val="0"/>
          <w:noProof w:val="0"/>
          <w:color w:val="0083C4"/>
          <w:sz w:val="28"/>
          <w:szCs w:val="28"/>
          <w:lang w:val="en-GB"/>
        </w:rPr>
      </w:pPr>
      <w:r w:rsidRPr="5EF4C6E9" w:rsidR="063ACCD6">
        <w:rPr>
          <w:rFonts w:ascii="Arial Nova" w:hAnsi="Arial Nova" w:eastAsia="Arial Nova" w:cs="Arial Nova"/>
          <w:b w:val="1"/>
          <w:bCs w:val="1"/>
          <w:i w:val="0"/>
          <w:iCs w:val="0"/>
          <w:caps w:val="0"/>
          <w:smallCaps w:val="0"/>
          <w:noProof w:val="0"/>
          <w:color w:val="0083C4"/>
          <w:sz w:val="28"/>
          <w:szCs w:val="28"/>
          <w:lang w:val="en-GB"/>
        </w:rPr>
        <w:t>3.3 Staff</w:t>
      </w:r>
    </w:p>
    <w:p w:rsidR="063ACCD6" w:rsidP="5EF4C6E9" w:rsidRDefault="063ACCD6" w14:paraId="7DFD8357" w14:textId="40E25D11">
      <w:pPr>
        <w:pStyle w:val="Normal"/>
        <w:spacing w:after="200" w:line="312" w:lineRule="auto"/>
        <w:rPr>
          <w:rFonts w:ascii="Arial Nova" w:hAnsi="Arial Nova" w:eastAsia="Arial Nova" w:cs="Arial Nova"/>
          <w:b w:val="1"/>
          <w:bCs w:val="1"/>
          <w:i w:val="0"/>
          <w:iCs w:val="0"/>
          <w:caps w:val="0"/>
          <w:smallCaps w:val="0"/>
          <w:noProof w:val="0"/>
          <w:color w:val="0083C4"/>
          <w:sz w:val="28"/>
          <w:szCs w:val="28"/>
          <w:lang w:val="en-GB"/>
        </w:rPr>
      </w:pPr>
      <w:r w:rsidRPr="5EF4C6E9" w:rsidR="063ACCD6">
        <w:rPr>
          <w:rFonts w:ascii="Arial Nova" w:hAnsi="Arial Nova" w:eastAsia="Arial Nova" w:cs="Arial Nova"/>
          <w:b w:val="0"/>
          <w:bCs w:val="0"/>
          <w:i w:val="0"/>
          <w:iCs w:val="0"/>
          <w:caps w:val="0"/>
          <w:smallCaps w:val="0"/>
          <w:noProof w:val="0"/>
          <w:color w:val="747474" w:themeColor="background2" w:themeTint="FF" w:themeShade="80"/>
          <w:sz w:val="24"/>
          <w:szCs w:val="24"/>
          <w:lang w:val="en-GB"/>
        </w:rPr>
        <w:t xml:space="preserve">The staff should be sufficient and adequate (qualifications, professional and international experience) to implement the study programme. </w:t>
      </w:r>
      <w:r w:rsidRPr="5EF4C6E9" w:rsidR="063ACCD6">
        <w:rPr>
          <w:rFonts w:ascii="Arial Nova" w:hAnsi="Arial Nova" w:eastAsia="Arial Nova" w:cs="Arial Nova"/>
          <w:b w:val="1"/>
          <w:bCs w:val="1"/>
          <w:i w:val="0"/>
          <w:iCs w:val="0"/>
          <w:caps w:val="0"/>
          <w:smallCaps w:val="0"/>
          <w:noProof w:val="0"/>
          <w:color w:val="0083C4"/>
          <w:sz w:val="28"/>
          <w:szCs w:val="28"/>
          <w:lang w:val="en-GB"/>
        </w:rPr>
        <w:t xml:space="preserve"> </w:t>
      </w:r>
    </w:p>
    <w:p w:rsidR="063ACCD6" w:rsidP="5EF4C6E9" w:rsidRDefault="063ACCD6" w14:paraId="280696B2" w14:textId="27950879">
      <w:pPr>
        <w:pStyle w:val="Normal"/>
        <w:spacing w:after="200" w:line="312" w:lineRule="auto"/>
        <w:rPr>
          <w:rFonts w:ascii="Arial Nova" w:hAnsi="Arial Nova" w:eastAsia="Arial Nova" w:cs="Arial Nova"/>
          <w:b w:val="1"/>
          <w:bCs w:val="1"/>
          <w:i w:val="0"/>
          <w:iCs w:val="0"/>
          <w:caps w:val="0"/>
          <w:smallCaps w:val="0"/>
          <w:noProof w:val="0"/>
          <w:color w:val="0083C4"/>
          <w:sz w:val="28"/>
          <w:szCs w:val="28"/>
          <w:lang w:val="en-GB"/>
        </w:rPr>
      </w:pPr>
      <w:r w:rsidRPr="5EF4C6E9" w:rsidR="063ACCD6">
        <w:rPr>
          <w:rFonts w:ascii="Arial Nova" w:hAnsi="Arial Nova" w:eastAsia="Arial Nova" w:cs="Arial Nova"/>
          <w:b w:val="1"/>
          <w:bCs w:val="1"/>
          <w:i w:val="0"/>
          <w:iCs w:val="0"/>
          <w:caps w:val="0"/>
          <w:smallCaps w:val="0"/>
          <w:noProof w:val="0"/>
          <w:color w:val="0083C4"/>
          <w:sz w:val="28"/>
          <w:szCs w:val="28"/>
          <w:lang w:val="en-GB"/>
        </w:rPr>
        <w:t xml:space="preserve">3.4 Facilities </w:t>
      </w:r>
    </w:p>
    <w:p w:rsidR="063ACCD6" w:rsidP="5EF4C6E9" w:rsidRDefault="063ACCD6" w14:paraId="1D1D713E" w14:textId="4044C6EC">
      <w:pPr>
        <w:spacing w:after="200" w:line="312" w:lineRule="auto"/>
        <w:rPr>
          <w:rFonts w:ascii="Arial Nova" w:hAnsi="Arial Nova" w:eastAsia="Arial Nova" w:cs="Arial Nova"/>
          <w:noProof w:val="0"/>
          <w:sz w:val="24"/>
          <w:szCs w:val="24"/>
          <w:lang w:val="en-GB"/>
        </w:rPr>
      </w:pPr>
      <w:r w:rsidRPr="5EF4C6E9" w:rsidR="063ACCD6">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The facilities </w:t>
      </w:r>
      <w:r w:rsidRPr="5EF4C6E9" w:rsidR="063ACCD6">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provided</w:t>
      </w:r>
      <w:r w:rsidRPr="5EF4C6E9" w:rsidR="063ACCD6">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 should be sufficient and adequate in view of the intended learning outcomes.</w:t>
      </w:r>
    </w:p>
    <w:p w:rsidR="5EF4C6E9" w:rsidRDefault="5EF4C6E9" w14:paraId="03EBD680" w14:textId="3552B253">
      <w:r>
        <w:br w:type="page"/>
      </w:r>
    </w:p>
    <w:p w:rsidR="68B96E13" w:rsidP="5EF4C6E9" w:rsidRDefault="68B96E13" w14:paraId="11EC7658" w14:textId="6BC49480">
      <w:pPr>
        <w:pStyle w:val="Normal"/>
        <w:spacing w:after="200" w:line="312" w:lineRule="auto"/>
        <w:rPr>
          <w:rFonts w:ascii="Arial Nova" w:hAnsi="Arial Nova" w:eastAsia="Arial Nova" w:cs="Arial Nova"/>
          <w:b w:val="1"/>
          <w:bCs w:val="1"/>
          <w:i w:val="0"/>
          <w:iCs w:val="0"/>
          <w:caps w:val="0"/>
          <w:smallCaps w:val="0"/>
          <w:noProof w:val="0"/>
          <w:color w:val="0083C4"/>
          <w:sz w:val="36"/>
          <w:szCs w:val="36"/>
          <w:lang w:val="en-GB"/>
        </w:rPr>
      </w:pPr>
      <w:r w:rsidRPr="5EF4C6E9" w:rsidR="68B96E13">
        <w:rPr>
          <w:rFonts w:ascii="Arial Nova" w:hAnsi="Arial Nova" w:eastAsia="Arial Nova" w:cs="Arial Nova"/>
          <w:b w:val="1"/>
          <w:bCs w:val="1"/>
          <w:i w:val="0"/>
          <w:iCs w:val="0"/>
          <w:caps w:val="0"/>
          <w:smallCaps w:val="0"/>
          <w:noProof w:val="0"/>
          <w:color w:val="0083C4"/>
          <w:sz w:val="36"/>
          <w:szCs w:val="36"/>
          <w:lang w:val="en-GB"/>
        </w:rPr>
        <w:t xml:space="preserve">4. Student </w:t>
      </w:r>
      <w:r w:rsidRPr="5EF4C6E9" w:rsidR="68B96E13">
        <w:rPr>
          <w:rFonts w:ascii="Arial Nova" w:hAnsi="Arial Nova" w:eastAsia="Arial Nova" w:cs="Arial Nova"/>
          <w:b w:val="1"/>
          <w:bCs w:val="1"/>
          <w:i w:val="0"/>
          <w:iCs w:val="0"/>
          <w:caps w:val="0"/>
          <w:smallCaps w:val="0"/>
          <w:noProof w:val="0"/>
          <w:color w:val="0083C4"/>
          <w:sz w:val="36"/>
          <w:szCs w:val="36"/>
          <w:lang w:val="en-GB"/>
        </w:rPr>
        <w:t>Assessment</w:t>
      </w:r>
      <w:r w:rsidRPr="5EF4C6E9" w:rsidR="68B96E13">
        <w:rPr>
          <w:rFonts w:ascii="Arial Nova" w:hAnsi="Arial Nova" w:eastAsia="Arial Nova" w:cs="Arial Nova"/>
          <w:b w:val="1"/>
          <w:bCs w:val="1"/>
          <w:i w:val="0"/>
          <w:iCs w:val="0"/>
          <w:caps w:val="0"/>
          <w:smallCaps w:val="0"/>
          <w:noProof w:val="0"/>
          <w:color w:val="0083C4"/>
          <w:sz w:val="36"/>
          <w:szCs w:val="36"/>
          <w:lang w:val="en-GB"/>
        </w:rPr>
        <w:t xml:space="preserve"> </w:t>
      </w:r>
    </w:p>
    <w:p w:rsidR="68B96E13" w:rsidP="5EF4C6E9" w:rsidRDefault="68B96E13" w14:paraId="412C8E2E" w14:textId="3C77D64B">
      <w:pPr>
        <w:pStyle w:val="Normal"/>
        <w:spacing w:after="200" w:line="312" w:lineRule="auto"/>
        <w:rPr>
          <w:rFonts w:ascii="Arial Nova" w:hAnsi="Arial Nova" w:eastAsia="Arial Nova" w:cs="Arial Nova"/>
          <w:b w:val="1"/>
          <w:bCs w:val="1"/>
          <w:i w:val="0"/>
          <w:iCs w:val="0"/>
          <w:caps w:val="0"/>
          <w:smallCaps w:val="0"/>
          <w:noProof w:val="0"/>
          <w:color w:val="0083C4"/>
          <w:sz w:val="28"/>
          <w:szCs w:val="28"/>
          <w:lang w:val="en-GB"/>
        </w:rPr>
      </w:pPr>
      <w:r w:rsidRPr="5EF4C6E9" w:rsidR="68B96E13">
        <w:rPr>
          <w:rFonts w:ascii="Arial Nova" w:hAnsi="Arial Nova" w:eastAsia="Arial Nova" w:cs="Arial Nova"/>
          <w:b w:val="1"/>
          <w:bCs w:val="1"/>
          <w:i w:val="0"/>
          <w:iCs w:val="0"/>
          <w:caps w:val="0"/>
          <w:smallCaps w:val="0"/>
          <w:noProof w:val="0"/>
          <w:color w:val="0083C4"/>
          <w:sz w:val="28"/>
          <w:szCs w:val="28"/>
          <w:lang w:val="en-GB"/>
        </w:rPr>
        <w:t>4.1 Learning and teaching</w:t>
      </w:r>
    </w:p>
    <w:p w:rsidR="68B96E13" w:rsidP="5EF4C6E9" w:rsidRDefault="68B96E13" w14:paraId="51D8FEFB" w14:textId="623F0058">
      <w:pPr>
        <w:spacing w:after="200" w:line="312" w:lineRule="auto"/>
        <w:jc w:val="both"/>
        <w:rPr>
          <w:rFonts w:ascii="Arial Nova" w:hAnsi="Arial Nova" w:eastAsia="Arial Nova" w:cs="Arial Nova"/>
          <w:noProof w:val="0"/>
          <w:sz w:val="24"/>
          <w:szCs w:val="24"/>
          <w:lang w:val="en-GB"/>
        </w:rPr>
      </w:pPr>
      <w:r w:rsidRPr="5EF4C6E9" w:rsidR="68B96E13">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The programme should be designed to correspond with the intended learning outcomes, and the learning and teaching approaches applied should be adequate to achieve those. The diversity of students and their needs should be respected and attended to, especially in view of potential </w:t>
      </w:r>
      <w:r w:rsidRPr="5EF4C6E9" w:rsidR="68B96E13">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different cultural</w:t>
      </w:r>
      <w:r w:rsidRPr="5EF4C6E9" w:rsidR="68B96E13">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 backgrounds of the students.</w:t>
      </w:r>
    </w:p>
    <w:p w:rsidR="68B96E13" w:rsidP="5EF4C6E9" w:rsidRDefault="68B96E13" w14:paraId="6117EDB8" w14:textId="4CFB703A">
      <w:pPr>
        <w:pStyle w:val="Normal"/>
        <w:spacing w:after="200" w:line="312" w:lineRule="auto"/>
        <w:jc w:val="both"/>
        <w:rPr>
          <w:rFonts w:ascii="Arial Nova" w:hAnsi="Arial Nova" w:eastAsia="Arial Nova" w:cs="Arial Nova"/>
          <w:b w:val="1"/>
          <w:bCs w:val="1"/>
          <w:i w:val="0"/>
          <w:iCs w:val="0"/>
          <w:caps w:val="0"/>
          <w:smallCaps w:val="0"/>
          <w:noProof w:val="0"/>
          <w:color w:val="0083C4"/>
          <w:sz w:val="28"/>
          <w:szCs w:val="28"/>
          <w:lang w:val="en-GB"/>
        </w:rPr>
      </w:pPr>
      <w:r w:rsidRPr="5EF4C6E9" w:rsidR="68B96E13">
        <w:rPr>
          <w:rFonts w:ascii="Arial Nova" w:hAnsi="Arial Nova" w:eastAsia="Arial Nova" w:cs="Arial Nova"/>
          <w:b w:val="1"/>
          <w:bCs w:val="1"/>
          <w:i w:val="0"/>
          <w:iCs w:val="0"/>
          <w:caps w:val="0"/>
          <w:smallCaps w:val="0"/>
          <w:noProof w:val="0"/>
          <w:color w:val="0083C4"/>
          <w:sz w:val="28"/>
          <w:szCs w:val="28"/>
          <w:lang w:val="en-GB"/>
        </w:rPr>
        <w:t>4.2 Assessment of students</w:t>
      </w:r>
    </w:p>
    <w:p w:rsidR="68B96E13" w:rsidP="5EF4C6E9" w:rsidRDefault="68B96E13" w14:paraId="373EDFAF" w14:textId="4368F79A">
      <w:pPr>
        <w:spacing w:after="200" w:line="312" w:lineRule="auto"/>
        <w:jc w:val="both"/>
        <w:rPr>
          <w:rFonts w:ascii="Arial Nova" w:hAnsi="Arial Nova" w:eastAsia="Arial Nova" w:cs="Arial Nova"/>
          <w:noProof w:val="0"/>
          <w:sz w:val="24"/>
          <w:szCs w:val="24"/>
          <w:lang w:val="en-GB"/>
        </w:rPr>
      </w:pPr>
      <w:r w:rsidRPr="5EF4C6E9" w:rsidR="68B96E13">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The examination regulations and the assessment of the achieved learning outcomes should correspond with the intended learning outcomes. They should be applied consistently over the learning period.</w:t>
      </w:r>
    </w:p>
    <w:p w:rsidR="68B96E13" w:rsidP="5EF4C6E9" w:rsidRDefault="68B96E13" w14:paraId="57F7E966" w14:textId="0382E098">
      <w:pPr>
        <w:pStyle w:val="Normal"/>
        <w:spacing w:after="200" w:line="312" w:lineRule="auto"/>
        <w:jc w:val="both"/>
        <w:rPr>
          <w:rFonts w:ascii="Arial Nova" w:hAnsi="Arial Nova" w:eastAsia="Arial Nova" w:cs="Arial Nova"/>
          <w:b w:val="1"/>
          <w:bCs w:val="1"/>
          <w:i w:val="0"/>
          <w:iCs w:val="0"/>
          <w:caps w:val="0"/>
          <w:smallCaps w:val="0"/>
          <w:noProof w:val="0"/>
          <w:color w:val="0083C4"/>
          <w:sz w:val="28"/>
          <w:szCs w:val="28"/>
          <w:lang w:val="en-GB"/>
        </w:rPr>
      </w:pPr>
      <w:r w:rsidRPr="5EF4C6E9" w:rsidR="68B96E13">
        <w:rPr>
          <w:rFonts w:ascii="Arial Nova" w:hAnsi="Arial Nova" w:eastAsia="Arial Nova" w:cs="Arial Nova"/>
          <w:b w:val="1"/>
          <w:bCs w:val="1"/>
          <w:i w:val="0"/>
          <w:iCs w:val="0"/>
          <w:caps w:val="0"/>
          <w:smallCaps w:val="0"/>
          <w:noProof w:val="0"/>
          <w:color w:val="0083C4"/>
          <w:sz w:val="28"/>
          <w:szCs w:val="28"/>
          <w:lang w:val="en-GB"/>
        </w:rPr>
        <w:t>4.3 Student support</w:t>
      </w:r>
    </w:p>
    <w:p w:rsidR="68B96E13" w:rsidP="5EF4C6E9" w:rsidRDefault="68B96E13" w14:paraId="77676117" w14:textId="197C93FE">
      <w:pPr>
        <w:spacing w:after="200" w:line="312" w:lineRule="auto"/>
        <w:jc w:val="both"/>
        <w:rPr>
          <w:rFonts w:ascii="Arial Nova" w:hAnsi="Arial Nova" w:eastAsia="Arial Nova" w:cs="Arial Nova"/>
          <w:noProof w:val="0"/>
          <w:sz w:val="24"/>
          <w:szCs w:val="24"/>
          <w:lang w:val="en-GB"/>
        </w:rPr>
      </w:pPr>
      <w:r w:rsidRPr="5EF4C6E9" w:rsidR="68B96E13">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The student support services should contribute to the achievement of the intended learning outcomes</w:t>
      </w:r>
      <w:r w:rsidRPr="5EF4C6E9" w:rsidR="68B96E13">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 </w:t>
      </w:r>
      <w:r w:rsidRPr="5EF4C6E9" w:rsidR="68B96E13">
        <w:rPr>
          <w:rFonts w:ascii="Arial Nova" w:hAnsi="Arial Nova" w:eastAsia="Arial Nova" w:cs="Arial Nova"/>
          <w:noProof w:val="0"/>
          <w:sz w:val="24"/>
          <w:szCs w:val="24"/>
          <w:lang w:val="en-GB"/>
        </w:rPr>
        <w:t xml:space="preserve"> </w:t>
      </w:r>
    </w:p>
    <w:p w:rsidR="5EF4C6E9" w:rsidRDefault="5EF4C6E9" w14:paraId="00C3F824" w14:textId="22038E1A">
      <w:r>
        <w:br w:type="page"/>
      </w:r>
    </w:p>
    <w:p w:rsidR="4BA6D7FB" w:rsidP="5EF4C6E9" w:rsidRDefault="4BA6D7FB" w14:paraId="324E2CFD" w14:textId="66E7FEE9">
      <w:pPr>
        <w:pStyle w:val="Normal"/>
        <w:spacing w:after="200" w:line="312" w:lineRule="auto"/>
        <w:jc w:val="both"/>
        <w:rPr>
          <w:rFonts w:ascii="Arial Nova" w:hAnsi="Arial Nova" w:eastAsia="Arial Nova" w:cs="Arial Nova"/>
          <w:b w:val="1"/>
          <w:bCs w:val="1"/>
          <w:i w:val="0"/>
          <w:iCs w:val="0"/>
          <w:caps w:val="0"/>
          <w:smallCaps w:val="0"/>
          <w:noProof w:val="0"/>
          <w:color w:val="0083C4"/>
          <w:sz w:val="36"/>
          <w:szCs w:val="36"/>
          <w:lang w:val="en-GB"/>
        </w:rPr>
      </w:pPr>
      <w:r w:rsidRPr="5EF4C6E9" w:rsidR="4BA6D7FB">
        <w:rPr>
          <w:rFonts w:ascii="Arial Nova" w:hAnsi="Arial Nova" w:eastAsia="Arial Nova" w:cs="Arial Nova"/>
          <w:b w:val="1"/>
          <w:bCs w:val="1"/>
          <w:i w:val="0"/>
          <w:iCs w:val="0"/>
          <w:caps w:val="0"/>
          <w:smallCaps w:val="0"/>
          <w:noProof w:val="0"/>
          <w:color w:val="0083C4"/>
          <w:sz w:val="36"/>
          <w:szCs w:val="36"/>
          <w:lang w:val="en-GB"/>
        </w:rPr>
        <w:t xml:space="preserve">5. Quality Assurance </w:t>
      </w:r>
    </w:p>
    <w:p w:rsidR="4BA6D7FB" w:rsidP="5EF4C6E9" w:rsidRDefault="4BA6D7FB" w14:paraId="6B9DFF2B" w14:textId="5848739D">
      <w:pPr>
        <w:pStyle w:val="Normal"/>
        <w:spacing w:after="200" w:line="312" w:lineRule="auto"/>
        <w:jc w:val="both"/>
        <w:rPr>
          <w:rFonts w:ascii="Arial Nova" w:hAnsi="Arial Nova" w:eastAsia="Arial Nova" w:cs="Arial Nova"/>
          <w:noProof w:val="0"/>
          <w:sz w:val="24"/>
          <w:szCs w:val="24"/>
          <w:lang w:val="en-GB"/>
        </w:rPr>
      </w:pPr>
      <w:r w:rsidRPr="5EF4C6E9" w:rsidR="4BA6D7FB">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The cooperating institutions should apply joint internal quality assurance processes </w:t>
      </w:r>
      <w:r w:rsidRPr="5EF4C6E9" w:rsidR="4BA6D7FB">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in accordance with</w:t>
      </w:r>
      <w:r w:rsidRPr="5EF4C6E9" w:rsidR="4BA6D7FB">
        <w:rPr>
          <w:rFonts w:ascii="Arial Nova" w:hAnsi="Arial Nova" w:eastAsia="Arial Nova" w:cs="Arial Nova"/>
          <w:b w:val="0"/>
          <w:bCs w:val="0"/>
          <w:i w:val="0"/>
          <w:iCs w:val="0"/>
          <w:caps w:val="0"/>
          <w:smallCaps w:val="0"/>
          <w:noProof w:val="0"/>
          <w:color w:val="808080" w:themeColor="background1" w:themeTint="FF" w:themeShade="80"/>
          <w:sz w:val="24"/>
          <w:szCs w:val="24"/>
          <w:lang w:val="en-GB"/>
        </w:rPr>
        <w:t xml:space="preserve"> their national regulation.</w:t>
      </w:r>
    </w:p>
    <w:p w:rsidR="5EF4C6E9" w:rsidRDefault="5EF4C6E9" w14:paraId="7EAC1A10" w14:textId="2FBA887C">
      <w:r>
        <w:br w:type="page"/>
      </w:r>
    </w:p>
    <w:p w:rsidR="5A3E6FF2" w:rsidP="5EF4C6E9" w:rsidRDefault="5A3E6FF2" w14:paraId="0BD69FE9" w14:textId="7D0478D8">
      <w:pPr>
        <w:pStyle w:val="Normal"/>
        <w:spacing w:after="200" w:line="312" w:lineRule="auto"/>
        <w:rPr>
          <w:rFonts w:ascii="Arial Nova" w:hAnsi="Arial Nova" w:eastAsia="Arial Nova" w:cs="Arial Nova"/>
          <w:b w:val="1"/>
          <w:bCs w:val="1"/>
          <w:i w:val="0"/>
          <w:iCs w:val="0"/>
          <w:caps w:val="0"/>
          <w:smallCaps w:val="0"/>
          <w:noProof w:val="0"/>
          <w:color w:val="0083C4"/>
          <w:sz w:val="36"/>
          <w:szCs w:val="36"/>
          <w:lang w:val="en-GB"/>
        </w:rPr>
      </w:pPr>
      <w:r w:rsidRPr="5EF4C6E9" w:rsidR="5A3E6FF2">
        <w:rPr>
          <w:rFonts w:ascii="Arial Nova" w:hAnsi="Arial Nova" w:eastAsia="Arial Nova" w:cs="Arial Nova"/>
          <w:b w:val="1"/>
          <w:bCs w:val="1"/>
          <w:i w:val="0"/>
          <w:iCs w:val="0"/>
          <w:caps w:val="0"/>
          <w:smallCaps w:val="0"/>
          <w:noProof w:val="0"/>
          <w:color w:val="0083C4"/>
          <w:sz w:val="36"/>
          <w:szCs w:val="36"/>
          <w:lang w:val="en-GB"/>
        </w:rPr>
        <w:t>Mandatory Annexes</w:t>
      </w:r>
    </w:p>
    <w:p w:rsidR="5A3E6FF2" w:rsidP="5EF4C6E9" w:rsidRDefault="5A3E6FF2" w14:paraId="5424C662" w14:textId="397C9E52">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Documents supporting the legal status of the institution </w:t>
      </w:r>
    </w:p>
    <w:p w:rsidR="5A3E6FF2" w:rsidP="5EF4C6E9" w:rsidRDefault="5A3E6FF2" w14:paraId="2AA217E5" w14:textId="7FA5D10F">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List of intended learning outcomes, including: </w:t>
      </w:r>
    </w:p>
    <w:p w:rsidR="5A3E6FF2" w:rsidP="5EF4C6E9" w:rsidRDefault="5A3E6FF2" w14:paraId="298AD1DE" w14:textId="4779E145">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Course syllabi </w:t>
      </w:r>
    </w:p>
    <w:p w:rsidR="5A3E6FF2" w:rsidP="5EF4C6E9" w:rsidRDefault="5A3E6FF2" w14:paraId="7E40FA3B" w14:textId="0E99B15A">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Structure of the curriculum / study plan </w:t>
      </w:r>
    </w:p>
    <w:p w:rsidR="5A3E6FF2" w:rsidP="5EF4C6E9" w:rsidRDefault="5A3E6FF2" w14:paraId="22E17553" w14:textId="46DD143D">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Official documents </w:t>
      </w: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indicating</w:t>
      </w: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 admission requirements and selection procedures </w:t>
      </w:r>
    </w:p>
    <w:p w:rsidR="5A3E6FF2" w:rsidP="5EF4C6E9" w:rsidRDefault="5A3E6FF2" w14:paraId="359050F0" w14:textId="7B6F7455">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Official documents outlining procedure for recognition of qualifications </w:t>
      </w:r>
    </w:p>
    <w:p w:rsidR="5A3E6FF2" w:rsidP="5EF4C6E9" w:rsidRDefault="5A3E6FF2" w14:paraId="784E9009" w14:textId="2D467F22">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Students’ assessments regulations </w:t>
      </w:r>
    </w:p>
    <w:p w:rsidR="5A3E6FF2" w:rsidP="5EF4C6E9" w:rsidRDefault="5A3E6FF2" w14:paraId="76C129D2" w14:textId="2EC1A340">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Academic staff CVs </w:t>
      </w:r>
    </w:p>
    <w:p w:rsidR="5A3E6FF2" w:rsidP="5EF4C6E9" w:rsidRDefault="5A3E6FF2" w14:paraId="7A4E6ACF" w14:textId="0A855FBB">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Relevant documents </w:t>
      </w: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constituting</w:t>
      </w: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 xml:space="preserve"> internal quality assurance system </w:t>
      </w:r>
    </w:p>
    <w:p w:rsidR="5A3E6FF2" w:rsidP="5EF4C6E9" w:rsidRDefault="5A3E6FF2" w14:paraId="770FAC70" w14:textId="2F28DA1B">
      <w:pPr>
        <w:pStyle w:val="ListParagraph"/>
        <w:numPr>
          <w:ilvl w:val="0"/>
          <w:numId w:val="2"/>
        </w:numPr>
        <w:spacing w:after="200" w:line="312" w:lineRule="auto"/>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r w:rsidRPr="5EF4C6E9" w:rsidR="5A3E6FF2">
        <w:rPr>
          <w:rFonts w:ascii="Arial Nova" w:hAnsi="Arial Nova" w:eastAsia="Arial Nova" w:cs="Arial Nova"/>
          <w:b w:val="0"/>
          <w:bCs w:val="0"/>
          <w:i w:val="1"/>
          <w:iCs w:val="1"/>
          <w:caps w:val="0"/>
          <w:smallCaps w:val="0"/>
          <w:noProof w:val="0"/>
          <w:color w:val="747474" w:themeColor="background2" w:themeTint="FF" w:themeShade="80"/>
          <w:sz w:val="24"/>
          <w:szCs w:val="24"/>
          <w:lang w:val="en-GB"/>
        </w:rPr>
        <w:t>Diploma supplement if any (sample)</w:t>
      </w:r>
    </w:p>
    <w:p w:rsidR="5A3E6FF2" w:rsidP="5EF4C6E9" w:rsidRDefault="5A3E6FF2" w14:paraId="64AD913C" w14:textId="4CE3F3A4">
      <w:pPr>
        <w:pStyle w:val="Normal"/>
        <w:spacing w:after="200" w:line="312" w:lineRule="auto"/>
        <w:rPr>
          <w:rFonts w:ascii="Arial Nova" w:hAnsi="Arial Nova" w:eastAsia="Arial Nova" w:cs="Arial Nova"/>
          <w:b w:val="1"/>
          <w:bCs w:val="1"/>
          <w:i w:val="0"/>
          <w:iCs w:val="0"/>
          <w:caps w:val="0"/>
          <w:smallCaps w:val="0"/>
          <w:noProof w:val="0"/>
          <w:color w:val="0083C4"/>
          <w:sz w:val="36"/>
          <w:szCs w:val="36"/>
          <w:lang w:val="en-GB"/>
        </w:rPr>
      </w:pPr>
      <w:r w:rsidRPr="5EF4C6E9" w:rsidR="5A3E6FF2">
        <w:rPr>
          <w:rFonts w:ascii="Arial Nova" w:hAnsi="Arial Nova" w:eastAsia="Arial Nova" w:cs="Arial Nova"/>
          <w:b w:val="1"/>
          <w:bCs w:val="1"/>
          <w:i w:val="0"/>
          <w:iCs w:val="0"/>
          <w:caps w:val="0"/>
          <w:smallCaps w:val="0"/>
          <w:noProof w:val="0"/>
          <w:color w:val="0083C4"/>
          <w:sz w:val="36"/>
          <w:szCs w:val="36"/>
          <w:lang w:val="en-GB"/>
        </w:rPr>
        <w:t>Additional</w:t>
      </w:r>
      <w:r w:rsidRPr="5EF4C6E9" w:rsidR="5A3E6FF2">
        <w:rPr>
          <w:rFonts w:ascii="Arial Nova" w:hAnsi="Arial Nova" w:eastAsia="Arial Nova" w:cs="Arial Nova"/>
          <w:b w:val="1"/>
          <w:bCs w:val="1"/>
          <w:i w:val="0"/>
          <w:iCs w:val="0"/>
          <w:caps w:val="0"/>
          <w:smallCaps w:val="0"/>
          <w:noProof w:val="0"/>
          <w:color w:val="0083C4"/>
          <w:sz w:val="36"/>
          <w:szCs w:val="36"/>
          <w:lang w:val="en-GB"/>
        </w:rPr>
        <w:t xml:space="preserve"> Annexes</w:t>
      </w:r>
    </w:p>
    <w:p w:rsidR="5EF4C6E9" w:rsidP="5EF4C6E9" w:rsidRDefault="5EF4C6E9" w14:paraId="05CA9ACE" w14:textId="6D0FBE6B">
      <w:pPr>
        <w:pStyle w:val="Normal"/>
        <w:spacing w:after="200" w:line="312" w:lineRule="auto"/>
        <w:ind w:left="0"/>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p>
    <w:p w:rsidR="5EF4C6E9" w:rsidP="5EF4C6E9" w:rsidRDefault="5EF4C6E9" w14:paraId="72963231" w14:textId="4C966E54">
      <w:pPr>
        <w:pStyle w:val="Normal"/>
        <w:keepNext w:val="1"/>
        <w:keepLines w:val="1"/>
        <w:spacing w:before="0" w:after="360" w:line="240" w:lineRule="auto"/>
        <w:ind w:left="0"/>
        <w:jc w:val="both"/>
        <w:rPr>
          <w:rFonts w:ascii="Arial Nova" w:hAnsi="Arial Nova" w:eastAsia="Arial Nova" w:cs="Arial Nova"/>
          <w:b w:val="0"/>
          <w:bCs w:val="0"/>
          <w:i w:val="1"/>
          <w:iCs w:val="1"/>
          <w:caps w:val="0"/>
          <w:smallCaps w:val="0"/>
          <w:noProof w:val="0"/>
          <w:color w:val="747474" w:themeColor="background2" w:themeTint="FF" w:themeShade="80"/>
          <w:sz w:val="24"/>
          <w:szCs w:val="24"/>
          <w:lang w:val="en-GB"/>
        </w:rPr>
      </w:pPr>
    </w:p>
    <w:sectPr>
      <w:pgSz w:w="12240" w:h="15840" w:orient="portrait"/>
      <w:pgMar w:top="1440" w:right="1440" w:bottom="1440" w:left="1440" w:header="720" w:footer="720" w:gutter="0"/>
      <w:cols w:space="720"/>
      <w:docGrid w:linePitch="360"/>
      <w:headerReference w:type="default" r:id="R41b85b8bd6dd4e50"/>
      <w:footerReference w:type="default" r:id="R4e5cd24e3bd74d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F4C6E9" w:rsidTr="5EF4C6E9" w14:paraId="12D0DF7D">
      <w:trPr>
        <w:trHeight w:val="300"/>
      </w:trPr>
      <w:tc>
        <w:tcPr>
          <w:tcW w:w="3120" w:type="dxa"/>
          <w:tcMar/>
        </w:tcPr>
        <w:p w:rsidR="5EF4C6E9" w:rsidP="5EF4C6E9" w:rsidRDefault="5EF4C6E9" w14:paraId="383C77DE" w14:textId="1E26836A">
          <w:pPr>
            <w:pStyle w:val="Header"/>
            <w:bidi w:val="0"/>
            <w:ind w:left="-115"/>
            <w:jc w:val="left"/>
          </w:pPr>
        </w:p>
      </w:tc>
      <w:tc>
        <w:tcPr>
          <w:tcW w:w="3120" w:type="dxa"/>
          <w:tcMar/>
        </w:tcPr>
        <w:p w:rsidR="5EF4C6E9" w:rsidP="5EF4C6E9" w:rsidRDefault="5EF4C6E9" w14:paraId="3724786B" w14:textId="35DA1600">
          <w:pPr>
            <w:pStyle w:val="Header"/>
            <w:bidi w:val="0"/>
            <w:jc w:val="center"/>
          </w:pPr>
          <w:r>
            <w:fldChar w:fldCharType="begin"/>
          </w:r>
          <w:r>
            <w:instrText xml:space="preserve">PAGE</w:instrText>
          </w:r>
          <w:r>
            <w:fldChar w:fldCharType="separate"/>
          </w:r>
          <w:r>
            <w:fldChar w:fldCharType="end"/>
          </w:r>
        </w:p>
      </w:tc>
      <w:tc>
        <w:tcPr>
          <w:tcW w:w="3120" w:type="dxa"/>
          <w:tcMar/>
        </w:tcPr>
        <w:p w:rsidR="5EF4C6E9" w:rsidP="5EF4C6E9" w:rsidRDefault="5EF4C6E9" w14:paraId="45F4A68E" w14:textId="213E7354">
          <w:pPr>
            <w:pStyle w:val="Header"/>
            <w:bidi w:val="0"/>
            <w:ind w:right="-115"/>
            <w:jc w:val="right"/>
            <w:rPr>
              <w:b w:val="1"/>
              <w:bCs w:val="1"/>
              <w:color w:val="0083C4"/>
            </w:rPr>
          </w:pPr>
          <w:r w:rsidRPr="5EF4C6E9" w:rsidR="5EF4C6E9">
            <w:rPr>
              <w:b w:val="1"/>
              <w:bCs w:val="1"/>
              <w:color w:val="0083C4"/>
            </w:rPr>
            <w:t>IAHR.org</w:t>
          </w:r>
        </w:p>
      </w:tc>
    </w:tr>
  </w:tbl>
  <w:p w:rsidR="5EF4C6E9" w:rsidP="5EF4C6E9" w:rsidRDefault="5EF4C6E9" w14:paraId="2EA66032" w14:textId="1FA7BC5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F4C6E9" w:rsidTr="5EF4C6E9" w14:paraId="2500F49D">
      <w:trPr>
        <w:trHeight w:val="300"/>
      </w:trPr>
      <w:tc>
        <w:tcPr>
          <w:tcW w:w="3120" w:type="dxa"/>
          <w:tcMar/>
        </w:tcPr>
        <w:p w:rsidR="5EF4C6E9" w:rsidP="5EF4C6E9" w:rsidRDefault="5EF4C6E9" w14:paraId="242E4B30" w14:textId="0E800F20">
          <w:pPr>
            <w:pStyle w:val="Header"/>
            <w:bidi w:val="0"/>
            <w:ind w:left="-115"/>
            <w:jc w:val="left"/>
          </w:pPr>
        </w:p>
      </w:tc>
      <w:tc>
        <w:tcPr>
          <w:tcW w:w="3120" w:type="dxa"/>
          <w:tcMar/>
        </w:tcPr>
        <w:p w:rsidR="5EF4C6E9" w:rsidP="5EF4C6E9" w:rsidRDefault="5EF4C6E9" w14:paraId="6E28D286" w14:textId="2ABFA9D9">
          <w:pPr>
            <w:pStyle w:val="Header"/>
            <w:bidi w:val="0"/>
            <w:jc w:val="center"/>
          </w:pPr>
        </w:p>
      </w:tc>
      <w:tc>
        <w:tcPr>
          <w:tcW w:w="3120" w:type="dxa"/>
          <w:tcMar/>
        </w:tcPr>
        <w:p w:rsidR="5EF4C6E9" w:rsidP="5EF4C6E9" w:rsidRDefault="5EF4C6E9" w14:paraId="74344A81" w14:textId="5DA4CFEC">
          <w:pPr>
            <w:pStyle w:val="Header"/>
            <w:bidi w:val="0"/>
            <w:ind w:right="-115"/>
            <w:jc w:val="right"/>
          </w:pPr>
          <w:r w:rsidR="5EF4C6E9">
            <w:drawing>
              <wp:inline wp14:editId="4DF55492" wp14:anchorId="0EEADA9A">
                <wp:extent cx="1241466" cy="495300"/>
                <wp:effectExtent l="0" t="0" r="0" b="0"/>
                <wp:docPr id="767510795" name="" title=""/>
                <wp:cNvGraphicFramePr>
                  <a:graphicFrameLocks noChangeAspect="1"/>
                </wp:cNvGraphicFramePr>
                <a:graphic>
                  <a:graphicData uri="http://schemas.openxmlformats.org/drawingml/2006/picture">
                    <pic:pic>
                      <pic:nvPicPr>
                        <pic:cNvPr id="0" name=""/>
                        <pic:cNvPicPr/>
                      </pic:nvPicPr>
                      <pic:blipFill>
                        <a:blip r:embed="R79a42a7e91754301">
                          <a:extLst>
                            <a:ext xmlns:a="http://schemas.openxmlformats.org/drawingml/2006/main" uri="{28A0092B-C50C-407E-A947-70E740481C1C}">
                              <a14:useLocalDpi val="0"/>
                            </a:ext>
                          </a:extLst>
                        </a:blip>
                        <a:stretch>
                          <a:fillRect/>
                        </a:stretch>
                      </pic:blipFill>
                      <pic:spPr>
                        <a:xfrm>
                          <a:off x="0" y="0"/>
                          <a:ext cx="1241466" cy="495300"/>
                        </a:xfrm>
                        <a:prstGeom prst="rect">
                          <a:avLst/>
                        </a:prstGeom>
                      </pic:spPr>
                    </pic:pic>
                  </a:graphicData>
                </a:graphic>
              </wp:inline>
            </w:drawing>
          </w:r>
        </w:p>
      </w:tc>
    </w:tr>
  </w:tbl>
  <w:p w:rsidR="5EF4C6E9" w:rsidP="5EF4C6E9" w:rsidRDefault="5EF4C6E9" w14:paraId="1688FCE0" w14:textId="696CECE1">
    <w:pPr>
      <w:pStyle w:val="Header"/>
      <w:bidi w:val="0"/>
    </w:pPr>
  </w:p>
</w:hdr>
</file>

<file path=word/numbering.xml><?xml version="1.0" encoding="utf-8"?>
<w:numbering xmlns:w="http://schemas.openxmlformats.org/wordprocessingml/2006/main">
  <w:abstractNum xmlns:w="http://schemas.openxmlformats.org/wordprocessingml/2006/main" w:abstractNumId="2">
    <w:nsid w:val="71dd58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bc8d2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90EDFC"/>
    <w:rsid w:val="01207030"/>
    <w:rsid w:val="017D608C"/>
    <w:rsid w:val="017D608C"/>
    <w:rsid w:val="01813ACE"/>
    <w:rsid w:val="02B266CF"/>
    <w:rsid w:val="05BF08F4"/>
    <w:rsid w:val="063ACCD6"/>
    <w:rsid w:val="078FB1B4"/>
    <w:rsid w:val="07CA2B67"/>
    <w:rsid w:val="0A6C8D29"/>
    <w:rsid w:val="0A78D044"/>
    <w:rsid w:val="0AC75276"/>
    <w:rsid w:val="0E97F0DE"/>
    <w:rsid w:val="0E97F0DE"/>
    <w:rsid w:val="0EB1193B"/>
    <w:rsid w:val="1207B906"/>
    <w:rsid w:val="122C81FC"/>
    <w:rsid w:val="12542D41"/>
    <w:rsid w:val="12A43572"/>
    <w:rsid w:val="136B6201"/>
    <w:rsid w:val="1457376E"/>
    <w:rsid w:val="1457376E"/>
    <w:rsid w:val="18AA4668"/>
    <w:rsid w:val="193A50CC"/>
    <w:rsid w:val="1C224B8D"/>
    <w:rsid w:val="1EA26977"/>
    <w:rsid w:val="1FE3748B"/>
    <w:rsid w:val="1FE3748B"/>
    <w:rsid w:val="21E9AF13"/>
    <w:rsid w:val="281D6E59"/>
    <w:rsid w:val="28950BDA"/>
    <w:rsid w:val="28DCF726"/>
    <w:rsid w:val="2BCCD3DA"/>
    <w:rsid w:val="2BCCD3DA"/>
    <w:rsid w:val="2D039483"/>
    <w:rsid w:val="2D039483"/>
    <w:rsid w:val="2D7EFE7E"/>
    <w:rsid w:val="2DDF90DA"/>
    <w:rsid w:val="2FA92906"/>
    <w:rsid w:val="300ADEBF"/>
    <w:rsid w:val="31EA9E5D"/>
    <w:rsid w:val="346698FA"/>
    <w:rsid w:val="346698FA"/>
    <w:rsid w:val="35223F1F"/>
    <w:rsid w:val="35223F1F"/>
    <w:rsid w:val="373E2232"/>
    <w:rsid w:val="37414960"/>
    <w:rsid w:val="379B128E"/>
    <w:rsid w:val="37C486F7"/>
    <w:rsid w:val="394DA2D4"/>
    <w:rsid w:val="3A75C2F4"/>
    <w:rsid w:val="3A75C2F4"/>
    <w:rsid w:val="3B7EB235"/>
    <w:rsid w:val="3CAE4FA1"/>
    <w:rsid w:val="3CF7FA22"/>
    <w:rsid w:val="3D67B16A"/>
    <w:rsid w:val="3E8C873B"/>
    <w:rsid w:val="413F8C5C"/>
    <w:rsid w:val="413F8C5C"/>
    <w:rsid w:val="4258237A"/>
    <w:rsid w:val="4336220A"/>
    <w:rsid w:val="44FBC8BF"/>
    <w:rsid w:val="4612FD7F"/>
    <w:rsid w:val="46AC388E"/>
    <w:rsid w:val="47836E8D"/>
    <w:rsid w:val="498C3B31"/>
    <w:rsid w:val="49EFE5DF"/>
    <w:rsid w:val="4A741801"/>
    <w:rsid w:val="4AA27F65"/>
    <w:rsid w:val="4AFF96FF"/>
    <w:rsid w:val="4BA6D7FB"/>
    <w:rsid w:val="50824365"/>
    <w:rsid w:val="50824365"/>
    <w:rsid w:val="51974D16"/>
    <w:rsid w:val="51974D16"/>
    <w:rsid w:val="525DC0C9"/>
    <w:rsid w:val="55EC871F"/>
    <w:rsid w:val="55EC871F"/>
    <w:rsid w:val="5890EDFC"/>
    <w:rsid w:val="59477270"/>
    <w:rsid w:val="5951EFAC"/>
    <w:rsid w:val="5A3E6FF2"/>
    <w:rsid w:val="5C5BC8A3"/>
    <w:rsid w:val="5C5BC8A3"/>
    <w:rsid w:val="5D082197"/>
    <w:rsid w:val="5ED15FB4"/>
    <w:rsid w:val="5EF4C6E9"/>
    <w:rsid w:val="5F1CB477"/>
    <w:rsid w:val="61470062"/>
    <w:rsid w:val="63EA7293"/>
    <w:rsid w:val="64ECFF28"/>
    <w:rsid w:val="6602AAE9"/>
    <w:rsid w:val="68B96E13"/>
    <w:rsid w:val="69543D56"/>
    <w:rsid w:val="69A972FD"/>
    <w:rsid w:val="6C992873"/>
    <w:rsid w:val="6DD7DB05"/>
    <w:rsid w:val="6FB17AB5"/>
    <w:rsid w:val="720F4A2F"/>
    <w:rsid w:val="7620BC39"/>
    <w:rsid w:val="7737F0F9"/>
    <w:rsid w:val="79702397"/>
    <w:rsid w:val="7A61D8BB"/>
    <w:rsid w:val="7AB12EAB"/>
    <w:rsid w:val="7BFC8FBD"/>
    <w:rsid w:val="7C8B74CE"/>
    <w:rsid w:val="7E2BCE1E"/>
    <w:rsid w:val="7E2BCE1E"/>
    <w:rsid w:val="7EE5EB44"/>
    <w:rsid w:val="7F310983"/>
    <w:rsid w:val="7F7B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EDFC"/>
  <w15:chartTrackingRefBased/>
  <w15:docId w15:val="{652AC47C-6BC4-4305-B127-7D3B9BF20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eksttabeli" w:customStyle="true">
    <w:uiPriority w:val="1"/>
    <w:name w:val="Tekst tabeli"/>
    <w:basedOn w:val="Normal"/>
    <w:qFormat/>
    <w:rsid w:val="5EF4C6E9"/>
    <w:rPr>
      <w:color w:val="404040" w:themeColor="text1" w:themeTint="BF" w:themeShade="FF"/>
      <w:sz w:val="20"/>
      <w:szCs w:val="20"/>
      <w:lang w:eastAsia="pl-PL"/>
    </w:rPr>
    <w:pPr>
      <w:spacing w:before="60" w:after="60" w:line="240" w:lineRule="auto"/>
    </w:pPr>
  </w:style>
  <w:style w:type="paragraph" w:styleId="BasicParagraph" w:customStyle="true">
    <w:uiPriority w:val="99"/>
    <w:name w:val="[Basic Paragraph]"/>
    <w:basedOn w:val="Normal"/>
    <w:rsid w:val="5EF4C6E9"/>
    <w:rPr>
      <w:rFonts w:ascii="Verdana" w:hAnsi="Verdana" w:eastAsia="Verdana" w:cs="MinionPro-Regular" w:eastAsiaTheme="minorAscii"/>
      <w:color w:val="808080" w:themeColor="background1" w:themeTint="FF" w:themeShade="80"/>
      <w:lang w:val="en-GB"/>
    </w:rPr>
    <w:pPr>
      <w:widowControl w:val="0"/>
      <w:spacing w:before="240" w:after="0" w:line="288"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2" mc:Ignorable="w14">
    <w:name xmlns:w="http://schemas.openxmlformats.org/wordprocessingml/2006/main" w:val="Plain Table 2"/>
    <w:basedOn xmlns:w="http://schemas.openxmlformats.org/wordprocessingml/2006/main" w:val="TableNormal"/>
    <w:uiPriority xmlns:w="http://schemas.openxmlformats.org/wordprocessingml/2006/main" w:val="42"/>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7F7F7F" w:themeColor="text1" w:themeTint="80" w:sz="4" w:space="0"/>
        </w:tcBorders>
      </w:tcPr>
    </w:tblStylePr>
    <w:tblStylePr xmlns:w="http://schemas.openxmlformats.org/wordprocessingml/2006/main" w:type="lastRow">
      <w:rPr>
        <w:b/>
        <w:bCs/>
      </w:rPr>
      <w:tblPr/>
      <w:tcPr>
        <w:tcBorders>
          <w:top w:val="single" w:color="7F7F7F" w:themeColor="text1" w:themeTint="80"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tcBorders>
          <w:left w:val="single" w:color="7F7F7F" w:themeColor="text1" w:themeTint="80" w:sz="4" w:space="0"/>
          <w:right w:val="single" w:color="7F7F7F" w:themeColor="text1" w:themeTint="80" w:sz="4" w:space="0"/>
        </w:tcBorders>
      </w:tcPr>
    </w:tblStylePr>
    <w:tblStylePr xmlns:w="http://schemas.openxmlformats.org/wordprocessingml/2006/main" w:type="band2Vert">
      <w:tblPr/>
      <w:tcPr>
        <w:tcBorders>
          <w:left w:val="single" w:color="7F7F7F" w:themeColor="text1" w:themeTint="80" w:sz="4" w:space="0"/>
          <w:right w:val="single" w:color="7F7F7F" w:themeColor="text1" w:themeTint="80" w:sz="4" w:space="0"/>
        </w:tcBorders>
      </w:tcPr>
    </w:tblStylePr>
    <w:tblStylePr xmlns:w="http://schemas.openxmlformats.org/wordprocessingml/2006/main" w:type="band1Horz">
      <w:tblPr/>
      <w:tcPr>
        <w:tcBorders>
          <w:top w:val="single" w:color="7F7F7F" w:themeColor="text1" w:themeTint="80" w:sz="4" w:space="0"/>
          <w:bottom w:val="single" w:color="7F7F7F" w:themeColor="text1" w:themeTint="80" w:sz="4" w:space="0"/>
        </w:tcBorders>
      </w:tc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1b85b8bd6dd4e50" /><Relationship Type="http://schemas.openxmlformats.org/officeDocument/2006/relationships/footer" Target="footer.xml" Id="R4e5cd24e3bd74d09" /><Relationship Type="http://schemas.openxmlformats.org/officeDocument/2006/relationships/numbering" Target="numbering.xml" Id="R6c95d1dfd7cf4280" /></Relationships>
</file>

<file path=word/_rels/header.xml.rels>&#65279;<?xml version="1.0" encoding="utf-8"?><Relationships xmlns="http://schemas.openxmlformats.org/package/2006/relationships"><Relationship Type="http://schemas.openxmlformats.org/officeDocument/2006/relationships/image" Target="/media/image.png" Id="R79a42a7e9175430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2024-02-14T09:34:47.0566409Z</dcterms:created>
  <dcterms:modified xsi:type="dcterms:W3CDTF">2024-02-14T11:36:19.8632883Z</dcterms:modified>
  <dc:creator>Pilar Olmeda</dc:creator>
  <lastModifiedBy>Pilar Olmeda</lastModifiedBy>
</coreProperties>
</file>